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E1FF" w14:textId="77777777"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E</w:t>
      </w:r>
      <w:r w:rsidR="00116772">
        <w:rPr>
          <w:rFonts w:ascii="Arial" w:hAnsi="Arial" w:cs="Arial"/>
          <w:b/>
          <w:iCs/>
          <w:snapToGrid w:val="0"/>
          <w:color w:val="800000"/>
          <w:szCs w:val="24"/>
        </w:rPr>
        <w:t xml:space="preserve"> </w:t>
      </w:r>
    </w:p>
    <w:p w14:paraId="09DFC34A" w14:textId="3A1E2566"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Performance Audits Performed by the Office of Inspector General</w:t>
      </w:r>
      <w:r w:rsidR="00B2746D">
        <w:rPr>
          <w:rFonts w:ascii="Arial" w:hAnsi="Arial" w:cs="Arial"/>
          <w:b/>
          <w:iCs/>
          <w:snapToGrid w:val="0"/>
          <w:color w:val="333399"/>
          <w:sz w:val="44"/>
          <w:szCs w:val="44"/>
        </w:rPr>
        <w:t xml:space="preserve"> </w:t>
      </w:r>
    </w:p>
    <w:p w14:paraId="6853A494" w14:textId="77777777" w:rsidR="000E520C" w:rsidRDefault="000E520C">
      <w:pPr>
        <w:tabs>
          <w:tab w:val="left" w:pos="-720"/>
        </w:tabs>
        <w:suppressAutoHyphens/>
        <w:jc w:val="both"/>
        <w:rPr>
          <w:b/>
          <w:spacing w:val="-3"/>
          <w:sz w:val="24"/>
        </w:rPr>
      </w:pPr>
    </w:p>
    <w:p w14:paraId="6BDDB288" w14:textId="2705E524" w:rsidR="000E520C" w:rsidRPr="002B16E0" w:rsidRDefault="00F468D9" w:rsidP="002B16E0">
      <w:pPr>
        <w:tabs>
          <w:tab w:val="left" w:pos="-720"/>
        </w:tabs>
        <w:suppressAutoHyphens/>
        <w:rPr>
          <w:spacing w:val="-3"/>
          <w:sz w:val="24"/>
        </w:rPr>
      </w:pPr>
      <w:r w:rsidRPr="002B16E0">
        <w:rPr>
          <w:spacing w:val="-3"/>
          <w:sz w:val="24"/>
        </w:rPr>
        <w:t xml:space="preserve">This appendix includes guidance for reviewing performance audits </w:t>
      </w:r>
      <w:r w:rsidR="00E564C2" w:rsidRPr="002B16E0">
        <w:rPr>
          <w:spacing w:val="-3"/>
          <w:sz w:val="24"/>
        </w:rPr>
        <w:t>conducted</w:t>
      </w:r>
      <w:r w:rsidRPr="002B16E0">
        <w:rPr>
          <w:spacing w:val="-3"/>
          <w:sz w:val="24"/>
        </w:rPr>
        <w:t xml:space="preserve"> by the Office of Inspector General (OIG)</w:t>
      </w:r>
      <w:r w:rsidR="005906ED" w:rsidRPr="005906ED">
        <w:rPr>
          <w:rFonts w:cs="Courier New"/>
          <w:color w:val="000000"/>
          <w:sz w:val="24"/>
          <w:szCs w:val="24"/>
        </w:rPr>
        <w:t xml:space="preserve"> </w:t>
      </w:r>
      <w:r w:rsidR="005906ED" w:rsidRPr="005906ED">
        <w:rPr>
          <w:spacing w:val="-3"/>
          <w:sz w:val="24"/>
        </w:rPr>
        <w:t xml:space="preserve">in accordance with </w:t>
      </w:r>
      <w:r w:rsidR="005906ED" w:rsidRPr="005906ED">
        <w:rPr>
          <w:i/>
          <w:spacing w:val="-3"/>
          <w:sz w:val="24"/>
        </w:rPr>
        <w:t>Government Auditing Standards</w:t>
      </w:r>
      <w:r w:rsidR="005906ED" w:rsidRPr="005906ED">
        <w:rPr>
          <w:spacing w:val="-3"/>
          <w:sz w:val="24"/>
        </w:rPr>
        <w:sym w:font="Symbol" w:char="F0BE"/>
      </w:r>
      <w:r w:rsidR="00244E38">
        <w:rPr>
          <w:spacing w:val="-3"/>
          <w:sz w:val="24"/>
        </w:rPr>
        <w:t>commonly</w:t>
      </w:r>
      <w:r w:rsidR="005906ED" w:rsidRPr="005906ED">
        <w:rPr>
          <w:spacing w:val="-3"/>
          <w:sz w:val="24"/>
        </w:rPr>
        <w:t xml:space="preserve"> referred to as generally accepted government auditing standards (GAGAS)</w:t>
      </w:r>
      <w:r w:rsidRPr="002B16E0">
        <w:rPr>
          <w:spacing w:val="-3"/>
          <w:sz w:val="24"/>
        </w:rPr>
        <w:t>. This appendix</w:t>
      </w:r>
      <w:r w:rsidR="0045646F" w:rsidRPr="002B16E0">
        <w:rPr>
          <w:spacing w:val="-3"/>
          <w:sz w:val="24"/>
        </w:rPr>
        <w:t xml:space="preserve"> </w:t>
      </w:r>
      <w:r w:rsidR="008E7279">
        <w:rPr>
          <w:spacing w:val="-3"/>
          <w:sz w:val="24"/>
        </w:rPr>
        <w:t xml:space="preserve">does </w:t>
      </w:r>
      <w:r w:rsidR="00403DCC" w:rsidRPr="002B16E0">
        <w:rPr>
          <w:spacing w:val="-3"/>
          <w:sz w:val="24"/>
        </w:rPr>
        <w:t>not replace auditor judgment</w:t>
      </w:r>
      <w:r w:rsidR="00BC512A">
        <w:rPr>
          <w:spacing w:val="-3"/>
          <w:sz w:val="24"/>
        </w:rPr>
        <w:t xml:space="preserve">; </w:t>
      </w:r>
      <w:r w:rsidR="00403DCC" w:rsidRPr="002B16E0">
        <w:rPr>
          <w:spacing w:val="-3"/>
          <w:sz w:val="24"/>
        </w:rPr>
        <w:t>the peer review team may modify the checklist to ensure coverage as necessary</w:t>
      </w:r>
      <w:r w:rsidR="005077AF">
        <w:rPr>
          <w:spacing w:val="-3"/>
          <w:sz w:val="24"/>
        </w:rPr>
        <w:t xml:space="preserve"> depending on the circumstances of the reviewed </w:t>
      </w:r>
      <w:r w:rsidR="008E7279">
        <w:rPr>
          <w:spacing w:val="-3"/>
          <w:sz w:val="24"/>
        </w:rPr>
        <w:t>OIG</w:t>
      </w:r>
      <w:r w:rsidR="00403DCC" w:rsidRPr="002B16E0">
        <w:rPr>
          <w:spacing w:val="-3"/>
          <w:sz w:val="24"/>
        </w:rPr>
        <w:t xml:space="preserve">. This checklist is not intended to be used for the OIG’s monitoring of the work of an independent public accountant (IPA) </w:t>
      </w:r>
      <w:r w:rsidR="00BC512A">
        <w:rPr>
          <w:spacing w:val="-3"/>
          <w:sz w:val="24"/>
        </w:rPr>
        <w:t>if</w:t>
      </w:r>
      <w:r w:rsidR="00403DCC" w:rsidRPr="002B16E0">
        <w:rPr>
          <w:spacing w:val="-3"/>
          <w:sz w:val="24"/>
        </w:rPr>
        <w:t xml:space="preserve"> the IPA signed the report as the auditor. The guidance for the review of IPA monitoring is in Appendix F</w:t>
      </w:r>
      <w:r w:rsidR="00D61BC0">
        <w:rPr>
          <w:spacing w:val="-3"/>
          <w:sz w:val="24"/>
        </w:rPr>
        <w:t>,</w:t>
      </w:r>
      <w:r w:rsidR="00403DCC" w:rsidRPr="002B16E0">
        <w:rPr>
          <w:spacing w:val="-3"/>
          <w:sz w:val="24"/>
        </w:rPr>
        <w:t xml:space="preserve"> </w:t>
      </w:r>
      <w:r w:rsidR="00403DCC" w:rsidRPr="002B16E0">
        <w:rPr>
          <w:i/>
          <w:spacing w:val="-3"/>
          <w:sz w:val="24"/>
        </w:rPr>
        <w:t xml:space="preserve">Checklist for </w:t>
      </w:r>
      <w:r w:rsidR="00244E38">
        <w:rPr>
          <w:i/>
          <w:spacing w:val="-3"/>
          <w:sz w:val="24"/>
        </w:rPr>
        <w:t xml:space="preserve">the </w:t>
      </w:r>
      <w:r w:rsidR="00403DCC" w:rsidRPr="002B16E0">
        <w:rPr>
          <w:i/>
          <w:spacing w:val="-3"/>
          <w:sz w:val="24"/>
        </w:rPr>
        <w:t xml:space="preserve">Monitoring of </w:t>
      </w:r>
      <w:r w:rsidR="00F32CF5">
        <w:rPr>
          <w:i/>
          <w:spacing w:val="-3"/>
          <w:sz w:val="24"/>
        </w:rPr>
        <w:t>G</w:t>
      </w:r>
      <w:r w:rsidR="00E47DDC">
        <w:rPr>
          <w:i/>
          <w:spacing w:val="-3"/>
          <w:sz w:val="24"/>
        </w:rPr>
        <w:t>A</w:t>
      </w:r>
      <w:r w:rsidR="00F32CF5">
        <w:rPr>
          <w:i/>
          <w:spacing w:val="-3"/>
          <w:sz w:val="24"/>
        </w:rPr>
        <w:t>GAS</w:t>
      </w:r>
      <w:r w:rsidR="00403DCC" w:rsidRPr="002B16E0">
        <w:rPr>
          <w:i/>
          <w:spacing w:val="-3"/>
          <w:sz w:val="24"/>
        </w:rPr>
        <w:t xml:space="preserve"> </w:t>
      </w:r>
      <w:r w:rsidR="00F32CF5">
        <w:rPr>
          <w:i/>
          <w:spacing w:val="-3"/>
          <w:sz w:val="24"/>
        </w:rPr>
        <w:t>Engagements</w:t>
      </w:r>
      <w:r w:rsidR="00403DCC" w:rsidRPr="002B16E0">
        <w:rPr>
          <w:i/>
          <w:spacing w:val="-3"/>
          <w:sz w:val="24"/>
        </w:rPr>
        <w:t xml:space="preserve"> Performed by an Independent Public Accounting Firm</w:t>
      </w:r>
      <w:r w:rsidR="00403DCC" w:rsidRPr="002B16E0">
        <w:rPr>
          <w:spacing w:val="-3"/>
          <w:sz w:val="24"/>
        </w:rPr>
        <w:t>.</w:t>
      </w:r>
    </w:p>
    <w:p w14:paraId="3316F368" w14:textId="77777777" w:rsidR="000E520C" w:rsidRPr="002B16E0" w:rsidRDefault="000E520C">
      <w:pPr>
        <w:tabs>
          <w:tab w:val="left" w:pos="-720"/>
        </w:tabs>
        <w:suppressAutoHyphens/>
        <w:jc w:val="both"/>
        <w:rPr>
          <w:spacing w:val="-3"/>
          <w:sz w:val="24"/>
        </w:rPr>
      </w:pPr>
    </w:p>
    <w:p w14:paraId="1284BB1E" w14:textId="77777777" w:rsidR="00EF6872" w:rsidRDefault="00EF6872">
      <w:pPr>
        <w:tabs>
          <w:tab w:val="left" w:pos="-720"/>
        </w:tabs>
        <w:suppressAutoHyphens/>
        <w:jc w:val="both"/>
        <w:rPr>
          <w:b/>
          <w:spacing w:val="-3"/>
          <w:sz w:val="24"/>
        </w:rPr>
      </w:pPr>
    </w:p>
    <w:p w14:paraId="090B3BAD" w14:textId="77777777" w:rsidR="000E520C" w:rsidRDefault="000E520C">
      <w:pPr>
        <w:tabs>
          <w:tab w:val="left" w:pos="-720"/>
        </w:tabs>
        <w:suppressAutoHyphens/>
        <w:jc w:val="both"/>
        <w:rPr>
          <w:bCs/>
          <w:spacing w:val="-3"/>
          <w:sz w:val="24"/>
        </w:rPr>
      </w:pPr>
      <w:r>
        <w:rPr>
          <w:bCs/>
          <w:spacing w:val="-3"/>
          <w:sz w:val="24"/>
        </w:rPr>
        <w:t>OIG UNDER REVIEW</w:t>
      </w:r>
    </w:p>
    <w:p w14:paraId="0EFD2428" w14:textId="77777777" w:rsidR="000E520C" w:rsidRDefault="000E520C">
      <w:pPr>
        <w:tabs>
          <w:tab w:val="left" w:pos="-720"/>
        </w:tabs>
        <w:suppressAutoHyphens/>
        <w:jc w:val="both"/>
        <w:rPr>
          <w:bCs/>
          <w:spacing w:val="-3"/>
          <w:sz w:val="24"/>
          <w:u w:val="single"/>
        </w:rPr>
      </w:pPr>
      <w:r>
        <w:rPr>
          <w:bCs/>
          <w:spacing w:val="-3"/>
          <w:sz w:val="24"/>
        </w:rPr>
        <w:t>&amp; PERIOD REVIEWED:</w:t>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2060D0E0" w14:textId="77777777" w:rsidR="000E520C" w:rsidRDefault="000E520C">
      <w:pPr>
        <w:tabs>
          <w:tab w:val="left" w:pos="-720"/>
        </w:tabs>
        <w:suppressAutoHyphens/>
        <w:jc w:val="both"/>
        <w:rPr>
          <w:bCs/>
          <w:spacing w:val="-3"/>
          <w:sz w:val="24"/>
        </w:rPr>
      </w:pPr>
    </w:p>
    <w:p w14:paraId="3D39D9A6" w14:textId="77777777" w:rsidR="000E520C" w:rsidRDefault="000E520C">
      <w:pPr>
        <w:tabs>
          <w:tab w:val="left" w:pos="-720"/>
        </w:tabs>
        <w:suppressAutoHyphens/>
        <w:jc w:val="both"/>
        <w:rPr>
          <w:bCs/>
          <w:spacing w:val="-3"/>
          <w:sz w:val="24"/>
        </w:rPr>
      </w:pPr>
    </w:p>
    <w:p w14:paraId="6F5F7896" w14:textId="5E8E32EA" w:rsidR="000E520C" w:rsidRDefault="008E7279">
      <w:pPr>
        <w:tabs>
          <w:tab w:val="left" w:pos="-720"/>
        </w:tabs>
        <w:suppressAutoHyphens/>
        <w:jc w:val="both"/>
        <w:rPr>
          <w:bCs/>
          <w:spacing w:val="-3"/>
          <w:sz w:val="24"/>
          <w:u w:val="single"/>
        </w:rPr>
      </w:pPr>
      <w:r>
        <w:rPr>
          <w:bCs/>
          <w:spacing w:val="-3"/>
          <w:sz w:val="24"/>
        </w:rPr>
        <w:t xml:space="preserve">ENGAGEMENT </w:t>
      </w:r>
      <w:r w:rsidR="000E520C">
        <w:rPr>
          <w:bCs/>
          <w:spacing w:val="-3"/>
          <w:sz w:val="24"/>
        </w:rPr>
        <w:t>NAME:</w:t>
      </w:r>
      <w:r w:rsidR="000E520C">
        <w:rPr>
          <w:bCs/>
          <w:spacing w:val="-3"/>
          <w:sz w:val="24"/>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p>
    <w:p w14:paraId="3CA2170A" w14:textId="77777777" w:rsidR="000E520C" w:rsidRDefault="000E520C">
      <w:pPr>
        <w:tabs>
          <w:tab w:val="left" w:pos="-720"/>
        </w:tabs>
        <w:suppressAutoHyphens/>
        <w:jc w:val="both"/>
        <w:rPr>
          <w:bCs/>
          <w:spacing w:val="-3"/>
          <w:sz w:val="24"/>
          <w:u w:val="single"/>
        </w:rPr>
      </w:pPr>
    </w:p>
    <w:p w14:paraId="695470CB" w14:textId="77777777" w:rsidR="008E7279" w:rsidRDefault="008E7279">
      <w:pPr>
        <w:tabs>
          <w:tab w:val="left" w:pos="-720"/>
        </w:tabs>
        <w:suppressAutoHyphens/>
        <w:jc w:val="both"/>
        <w:rPr>
          <w:bCs/>
          <w:spacing w:val="-3"/>
          <w:sz w:val="24"/>
        </w:rPr>
      </w:pPr>
    </w:p>
    <w:p w14:paraId="315AC0E9" w14:textId="1DD8359C" w:rsidR="000E520C" w:rsidRDefault="00245303">
      <w:pPr>
        <w:tabs>
          <w:tab w:val="left" w:pos="-720"/>
        </w:tabs>
        <w:suppressAutoHyphens/>
        <w:jc w:val="both"/>
        <w:rPr>
          <w:bCs/>
          <w:spacing w:val="-3"/>
          <w:sz w:val="24"/>
        </w:rPr>
      </w:pPr>
      <w:r>
        <w:rPr>
          <w:bCs/>
          <w:spacing w:val="-3"/>
          <w:sz w:val="24"/>
        </w:rPr>
        <w:t>ENGAGEMENT</w:t>
      </w:r>
      <w:r w:rsidR="000E520C">
        <w:rPr>
          <w:bCs/>
          <w:spacing w:val="-3"/>
          <w:sz w:val="24"/>
        </w:rPr>
        <w:t xml:space="preserve"> NO.:</w:t>
      </w:r>
      <w:r w:rsidR="000E520C">
        <w:rPr>
          <w:bCs/>
          <w:spacing w:val="-3"/>
          <w:sz w:val="24"/>
        </w:rPr>
        <w:tab/>
      </w:r>
      <w:r w:rsidR="000E520C">
        <w:rPr>
          <w:bCs/>
          <w:spacing w:val="-3"/>
          <w:sz w:val="24"/>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p>
    <w:p w14:paraId="12393EBB" w14:textId="77777777" w:rsidR="000E520C" w:rsidRDefault="000E520C">
      <w:pPr>
        <w:tabs>
          <w:tab w:val="left" w:pos="-720"/>
        </w:tabs>
        <w:suppressAutoHyphens/>
        <w:jc w:val="both"/>
        <w:rPr>
          <w:bCs/>
          <w:spacing w:val="-3"/>
          <w:sz w:val="24"/>
        </w:rPr>
      </w:pPr>
    </w:p>
    <w:p w14:paraId="39284BA0" w14:textId="77777777" w:rsidR="000E520C" w:rsidRDefault="000E520C">
      <w:pPr>
        <w:tabs>
          <w:tab w:val="left" w:pos="-720"/>
        </w:tabs>
        <w:suppressAutoHyphens/>
        <w:jc w:val="both"/>
        <w:rPr>
          <w:bCs/>
          <w:spacing w:val="-3"/>
          <w:sz w:val="24"/>
        </w:rPr>
      </w:pPr>
    </w:p>
    <w:p w14:paraId="022483AF" w14:textId="0CE86771" w:rsidR="000E520C" w:rsidRDefault="000E520C">
      <w:pPr>
        <w:tabs>
          <w:tab w:val="left" w:pos="-720"/>
        </w:tabs>
        <w:suppressAutoHyphens/>
        <w:spacing w:line="360" w:lineRule="auto"/>
        <w:jc w:val="both"/>
        <w:rPr>
          <w:bCs/>
          <w:spacing w:val="-3"/>
          <w:sz w:val="24"/>
        </w:rPr>
      </w:pPr>
      <w:r>
        <w:rPr>
          <w:bCs/>
          <w:spacing w:val="-3"/>
          <w:sz w:val="24"/>
        </w:rPr>
        <w:t>REVIEWER(S): </w:t>
      </w:r>
      <w:r>
        <w:rPr>
          <w:bCs/>
          <w:spacing w:val="-3"/>
          <w:sz w:val="24"/>
        </w:rPr>
        <w:tab/>
      </w:r>
      <w:r w:rsidR="00131930">
        <w:rPr>
          <w:bCs/>
          <w:spacing w:val="-3"/>
          <w:sz w:val="24"/>
        </w:rPr>
        <w:tab/>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4DDC7FDA" w14:textId="36A252C7" w:rsidR="000E520C" w:rsidRDefault="000E520C">
      <w:pPr>
        <w:tabs>
          <w:tab w:val="left" w:pos="-720"/>
        </w:tabs>
        <w:suppressAutoHyphens/>
        <w:spacing w:line="360" w:lineRule="auto"/>
        <w:jc w:val="both"/>
        <w:rPr>
          <w:spacing w:val="-3"/>
          <w:sz w:val="24"/>
        </w:rPr>
      </w:pPr>
    </w:p>
    <w:p w14:paraId="1F21BFA4" w14:textId="5508C6FB"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sidR="00131930">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6CC1C134" w14:textId="77777777" w:rsidR="000E520C" w:rsidRDefault="000E520C">
      <w:pPr>
        <w:tabs>
          <w:tab w:val="left" w:pos="-720"/>
        </w:tabs>
        <w:suppressAutoHyphens/>
        <w:spacing w:line="360" w:lineRule="auto"/>
        <w:jc w:val="both"/>
        <w:rPr>
          <w:spacing w:val="-3"/>
          <w:sz w:val="24"/>
        </w:rPr>
      </w:pPr>
    </w:p>
    <w:p w14:paraId="601DE4CB" w14:textId="32CC1FCE"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sidR="00131930">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75DF3827" w14:textId="77777777" w:rsidR="000E520C" w:rsidRDefault="000E520C">
      <w:pPr>
        <w:tabs>
          <w:tab w:val="left" w:pos="-720"/>
        </w:tabs>
        <w:suppressAutoHyphens/>
        <w:jc w:val="both"/>
        <w:rPr>
          <w:spacing w:val="-3"/>
          <w:sz w:val="24"/>
        </w:rPr>
      </w:pPr>
    </w:p>
    <w:p w14:paraId="0F7A2C67" w14:textId="644D41AD" w:rsidR="000E520C" w:rsidRDefault="000E520C">
      <w:pPr>
        <w:tabs>
          <w:tab w:val="left" w:pos="-720"/>
        </w:tabs>
        <w:suppressAutoHyphens/>
        <w:jc w:val="both"/>
        <w:rPr>
          <w:spacing w:val="-3"/>
          <w:sz w:val="24"/>
          <w:u w:val="single"/>
        </w:rPr>
      </w:pPr>
      <w:r>
        <w:rPr>
          <w:spacing w:val="-3"/>
          <w:sz w:val="24"/>
        </w:rPr>
        <w:tab/>
      </w:r>
      <w:r>
        <w:rPr>
          <w:spacing w:val="-3"/>
          <w:sz w:val="24"/>
        </w:rPr>
        <w:tab/>
      </w:r>
      <w:r>
        <w:rPr>
          <w:spacing w:val="-3"/>
          <w:sz w:val="24"/>
        </w:rPr>
        <w:tab/>
      </w:r>
      <w:r w:rsidR="00131930">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5D062530" w14:textId="77777777" w:rsidR="000E520C" w:rsidRDefault="000E520C">
      <w:pPr>
        <w:tabs>
          <w:tab w:val="left" w:pos="-720"/>
        </w:tabs>
        <w:suppressAutoHyphens/>
        <w:jc w:val="both"/>
        <w:rPr>
          <w:spacing w:val="-3"/>
          <w:sz w:val="24"/>
        </w:rPr>
      </w:pPr>
    </w:p>
    <w:p w14:paraId="4FCD7E00" w14:textId="77777777" w:rsidR="000E520C" w:rsidRDefault="000E520C">
      <w:pPr>
        <w:tabs>
          <w:tab w:val="left" w:pos="-720"/>
        </w:tabs>
        <w:suppressAutoHyphens/>
        <w:jc w:val="both"/>
        <w:rPr>
          <w:spacing w:val="-3"/>
          <w:sz w:val="24"/>
        </w:rPr>
      </w:pPr>
    </w:p>
    <w:p w14:paraId="19679E7E" w14:textId="77777777" w:rsidR="000E520C" w:rsidRDefault="000E520C">
      <w:pPr>
        <w:tabs>
          <w:tab w:val="left" w:pos="-720"/>
        </w:tabs>
        <w:suppressAutoHyphens/>
        <w:jc w:val="both"/>
        <w:rPr>
          <w:spacing w:val="-3"/>
          <w:sz w:val="24"/>
        </w:rPr>
      </w:pPr>
    </w:p>
    <w:p w14:paraId="37380F1B" w14:textId="48096BCB" w:rsidR="000E520C" w:rsidRDefault="000E520C">
      <w:pPr>
        <w:tabs>
          <w:tab w:val="left" w:pos="-720"/>
        </w:tabs>
        <w:suppressAutoHyphens/>
        <w:jc w:val="both"/>
        <w:rPr>
          <w:bCs/>
          <w:spacing w:val="-3"/>
          <w:sz w:val="24"/>
        </w:rPr>
      </w:pPr>
      <w:r>
        <w:rPr>
          <w:bCs/>
          <w:spacing w:val="-3"/>
          <w:sz w:val="24"/>
        </w:rPr>
        <w:t>DATE COMPLETED:</w:t>
      </w:r>
      <w:r w:rsidR="00131930">
        <w:rPr>
          <w:bCs/>
          <w:spacing w:val="-3"/>
          <w:sz w:val="24"/>
        </w:rPr>
        <w:tab/>
      </w:r>
      <w:r w:rsidR="00135034">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7CA855A6" w14:textId="77777777" w:rsidR="000E520C" w:rsidRDefault="000E520C">
      <w:pPr>
        <w:tabs>
          <w:tab w:val="left" w:pos="2430"/>
          <w:tab w:val="left" w:pos="8640"/>
        </w:tabs>
        <w:jc w:val="both"/>
        <w:rPr>
          <w:sz w:val="24"/>
        </w:rPr>
      </w:pPr>
    </w:p>
    <w:p w14:paraId="60EAAF26" w14:textId="77777777" w:rsidR="000E520C" w:rsidRDefault="000E520C">
      <w:pPr>
        <w:rPr>
          <w:sz w:val="24"/>
        </w:rPr>
      </w:pPr>
    </w:p>
    <w:p w14:paraId="264E29BC" w14:textId="77777777" w:rsidR="000E520C" w:rsidRDefault="000E520C">
      <w:pPr>
        <w:rPr>
          <w:sz w:val="24"/>
        </w:rPr>
      </w:pPr>
    </w:p>
    <w:p w14:paraId="1FA3DE7A" w14:textId="77777777" w:rsidR="000E520C" w:rsidRDefault="000E520C">
      <w:pPr>
        <w:rPr>
          <w:b/>
        </w:rPr>
      </w:pPr>
    </w:p>
    <w:p w14:paraId="6C9AA53E" w14:textId="77777777" w:rsidR="000E520C" w:rsidRDefault="000E520C">
      <w:pPr>
        <w:rPr>
          <w:b/>
          <w:sz w:val="24"/>
          <w:szCs w:val="24"/>
        </w:rPr>
      </w:pPr>
      <w:r>
        <w:rPr>
          <w:b/>
          <w:sz w:val="24"/>
          <w:szCs w:val="24"/>
        </w:rPr>
        <w:t xml:space="preserve"> </w:t>
      </w:r>
    </w:p>
    <w:p w14:paraId="03C21AD6" w14:textId="77777777" w:rsidR="000E520C" w:rsidRDefault="000E520C">
      <w:pPr>
        <w:rPr>
          <w:rFonts w:ascii="Arial" w:hAnsi="Arial"/>
        </w:rPr>
        <w:sectPr w:rsidR="000E520C" w:rsidSect="00277557">
          <w:headerReference w:type="default" r:id="rId12"/>
          <w:footerReference w:type="default" r:id="rId13"/>
          <w:footerReference w:type="first" r:id="rId14"/>
          <w:endnotePr>
            <w:numFmt w:val="decimal"/>
          </w:endnotePr>
          <w:pgSz w:w="12240" w:h="15840" w:code="1"/>
          <w:pgMar w:top="1440" w:right="1080" w:bottom="1440" w:left="1080" w:header="720" w:footer="720" w:gutter="0"/>
          <w:cols w:space="720"/>
          <w:titlePg/>
          <w:docGrid w:linePitch="272"/>
        </w:sect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757"/>
        <w:gridCol w:w="720"/>
        <w:gridCol w:w="540"/>
        <w:gridCol w:w="720"/>
        <w:gridCol w:w="2343"/>
      </w:tblGrid>
      <w:tr w:rsidR="00941E74" w:rsidRPr="00413E3A" w:rsidDel="00AB7958" w14:paraId="095E799B" w14:textId="77777777" w:rsidTr="00B37B16">
        <w:trPr>
          <w:tblHeader/>
          <w:jc w:val="center"/>
        </w:trPr>
        <w:tc>
          <w:tcPr>
            <w:tcW w:w="5757" w:type="dxa"/>
            <w:shd w:val="clear" w:color="auto" w:fill="CCCCCC"/>
          </w:tcPr>
          <w:p w14:paraId="488C3904" w14:textId="77777777" w:rsidR="000E520C" w:rsidRPr="00413E3A" w:rsidDel="00AB7958" w:rsidRDefault="00537F16" w:rsidP="00537F16">
            <w:pPr>
              <w:tabs>
                <w:tab w:val="left" w:pos="360"/>
                <w:tab w:val="left" w:pos="720"/>
                <w:tab w:val="left" w:pos="1080"/>
                <w:tab w:val="left" w:pos="1440"/>
              </w:tabs>
              <w:spacing w:before="60" w:after="60"/>
              <w:ind w:left="-19"/>
              <w:rPr>
                <w:b/>
                <w:color w:val="333399"/>
                <w:sz w:val="24"/>
                <w:szCs w:val="24"/>
              </w:rPr>
            </w:pPr>
            <w:r w:rsidRPr="00413E3A">
              <w:rPr>
                <w:b/>
                <w:color w:val="333399"/>
                <w:sz w:val="24"/>
                <w:szCs w:val="24"/>
              </w:rPr>
              <w:lastRenderedPageBreak/>
              <w:t>Description</w:t>
            </w:r>
          </w:p>
        </w:tc>
        <w:tc>
          <w:tcPr>
            <w:tcW w:w="720" w:type="dxa"/>
            <w:shd w:val="clear" w:color="auto" w:fill="CCCCCC"/>
          </w:tcPr>
          <w:p w14:paraId="46742DE9" w14:textId="77777777" w:rsidR="000E520C" w:rsidRPr="00413E3A" w:rsidDel="00AB7958" w:rsidRDefault="000E520C" w:rsidP="00AC333A">
            <w:pPr>
              <w:tabs>
                <w:tab w:val="left" w:pos="360"/>
                <w:tab w:val="left" w:pos="720"/>
                <w:tab w:val="left" w:pos="1109"/>
                <w:tab w:val="left" w:pos="1440"/>
              </w:tabs>
              <w:spacing w:before="60" w:after="60"/>
              <w:ind w:left="-950" w:firstLine="810"/>
              <w:jc w:val="center"/>
              <w:rPr>
                <w:b/>
                <w:color w:val="333399"/>
                <w:sz w:val="24"/>
                <w:szCs w:val="24"/>
              </w:rPr>
            </w:pPr>
            <w:r w:rsidRPr="00413E3A" w:rsidDel="00AB7958">
              <w:rPr>
                <w:b/>
                <w:color w:val="333399"/>
                <w:sz w:val="24"/>
                <w:szCs w:val="24"/>
              </w:rPr>
              <w:t>Yes</w:t>
            </w:r>
          </w:p>
        </w:tc>
        <w:tc>
          <w:tcPr>
            <w:tcW w:w="540" w:type="dxa"/>
            <w:shd w:val="clear" w:color="auto" w:fill="CCCCCC"/>
          </w:tcPr>
          <w:p w14:paraId="72122D37" w14:textId="77777777" w:rsidR="000E520C" w:rsidRPr="00413E3A" w:rsidDel="00AB7958" w:rsidRDefault="000E520C">
            <w:pPr>
              <w:tabs>
                <w:tab w:val="left" w:pos="360"/>
                <w:tab w:val="left" w:pos="720"/>
                <w:tab w:val="left" w:pos="1080"/>
                <w:tab w:val="left" w:pos="1440"/>
              </w:tabs>
              <w:spacing w:before="60" w:after="60"/>
              <w:ind w:left="-950" w:firstLine="810"/>
              <w:jc w:val="center"/>
              <w:rPr>
                <w:b/>
                <w:color w:val="333399"/>
                <w:sz w:val="24"/>
                <w:szCs w:val="24"/>
              </w:rPr>
            </w:pPr>
            <w:r w:rsidRPr="00413E3A" w:rsidDel="00AB7958">
              <w:rPr>
                <w:b/>
                <w:color w:val="333399"/>
                <w:sz w:val="24"/>
                <w:szCs w:val="24"/>
              </w:rPr>
              <w:t>No</w:t>
            </w:r>
          </w:p>
        </w:tc>
        <w:tc>
          <w:tcPr>
            <w:tcW w:w="720" w:type="dxa"/>
            <w:shd w:val="clear" w:color="auto" w:fill="CCCCCC"/>
          </w:tcPr>
          <w:p w14:paraId="3E5D9490" w14:textId="77777777" w:rsidR="000E520C" w:rsidRPr="00413E3A" w:rsidDel="00AB7958" w:rsidRDefault="000E520C">
            <w:pPr>
              <w:tabs>
                <w:tab w:val="left" w:pos="360"/>
                <w:tab w:val="left" w:pos="720"/>
                <w:tab w:val="left" w:pos="1080"/>
                <w:tab w:val="left" w:pos="1440"/>
              </w:tabs>
              <w:spacing w:before="60" w:after="60"/>
              <w:ind w:left="-950" w:firstLine="810"/>
              <w:jc w:val="center"/>
              <w:rPr>
                <w:b/>
                <w:color w:val="333399"/>
                <w:sz w:val="24"/>
                <w:szCs w:val="24"/>
              </w:rPr>
            </w:pPr>
            <w:r w:rsidRPr="00413E3A" w:rsidDel="00AB7958">
              <w:rPr>
                <w:b/>
                <w:color w:val="333399"/>
                <w:sz w:val="24"/>
                <w:szCs w:val="24"/>
              </w:rPr>
              <w:t>N/</w:t>
            </w:r>
            <w:r w:rsidR="0080081B" w:rsidRPr="00413E3A">
              <w:rPr>
                <w:b/>
                <w:color w:val="333399"/>
                <w:sz w:val="24"/>
                <w:szCs w:val="24"/>
              </w:rPr>
              <w:t>A</w:t>
            </w:r>
          </w:p>
        </w:tc>
        <w:tc>
          <w:tcPr>
            <w:tcW w:w="2343" w:type="dxa"/>
            <w:shd w:val="clear" w:color="auto" w:fill="CCCCCC"/>
          </w:tcPr>
          <w:p w14:paraId="27191C46" w14:textId="21454C54" w:rsidR="000E520C" w:rsidRPr="00413E3A" w:rsidDel="00AB7958" w:rsidRDefault="000E520C" w:rsidP="00EB717E">
            <w:pPr>
              <w:tabs>
                <w:tab w:val="left" w:pos="1440"/>
                <w:tab w:val="left" w:pos="1580"/>
                <w:tab w:val="left" w:pos="2120"/>
              </w:tabs>
              <w:spacing w:before="60" w:after="60"/>
              <w:ind w:left="-950" w:firstLine="810"/>
              <w:jc w:val="center"/>
              <w:rPr>
                <w:b/>
                <w:color w:val="333399"/>
                <w:sz w:val="24"/>
                <w:szCs w:val="24"/>
              </w:rPr>
            </w:pPr>
            <w:r w:rsidRPr="00413E3A" w:rsidDel="00AB7958">
              <w:rPr>
                <w:b/>
                <w:color w:val="333399"/>
                <w:sz w:val="24"/>
                <w:szCs w:val="24"/>
              </w:rPr>
              <w:t>Comm</w:t>
            </w:r>
            <w:r w:rsidR="00EB717E" w:rsidRPr="00413E3A">
              <w:rPr>
                <w:b/>
                <w:color w:val="333399"/>
                <w:sz w:val="24"/>
                <w:szCs w:val="24"/>
              </w:rPr>
              <w:t>e</w:t>
            </w:r>
            <w:r w:rsidRPr="00413E3A" w:rsidDel="00AB7958">
              <w:rPr>
                <w:b/>
                <w:color w:val="333399"/>
                <w:sz w:val="24"/>
                <w:szCs w:val="24"/>
              </w:rPr>
              <w:t>nt</w:t>
            </w:r>
            <w:r w:rsidR="00C16317">
              <w:rPr>
                <w:b/>
                <w:color w:val="333399"/>
                <w:sz w:val="24"/>
                <w:szCs w:val="24"/>
              </w:rPr>
              <w:t>s</w:t>
            </w:r>
          </w:p>
        </w:tc>
      </w:tr>
      <w:tr w:rsidR="00AC333A" w:rsidRPr="00413E3A" w14:paraId="1FFE49CB" w14:textId="77777777" w:rsidTr="0062464F">
        <w:trPr>
          <w:trHeight w:val="670"/>
          <w:jc w:val="center"/>
        </w:trPr>
        <w:tc>
          <w:tcPr>
            <w:tcW w:w="10080" w:type="dxa"/>
            <w:gridSpan w:val="5"/>
          </w:tcPr>
          <w:p w14:paraId="2FF33328" w14:textId="6C910438" w:rsidR="009702B7" w:rsidRPr="00413E3A" w:rsidRDefault="000E520C" w:rsidP="0062464F">
            <w:pPr>
              <w:tabs>
                <w:tab w:val="left" w:pos="-2894"/>
              </w:tabs>
              <w:spacing w:before="60" w:after="60"/>
              <w:ind w:left="526" w:hanging="526"/>
            </w:pPr>
            <w:r w:rsidRPr="00413E3A">
              <w:rPr>
                <w:b/>
                <w:bCs/>
                <w:color w:val="333399"/>
                <w:sz w:val="24"/>
                <w:szCs w:val="24"/>
              </w:rPr>
              <w:t>1.</w:t>
            </w:r>
            <w:r w:rsidRPr="00413E3A">
              <w:rPr>
                <w:b/>
                <w:bCs/>
                <w:color w:val="333399"/>
                <w:sz w:val="24"/>
                <w:szCs w:val="24"/>
              </w:rPr>
              <w:tab/>
            </w:r>
            <w:r w:rsidR="007E20E4" w:rsidRPr="00413E3A">
              <w:rPr>
                <w:b/>
                <w:bCs/>
                <w:color w:val="333399"/>
                <w:sz w:val="24"/>
                <w:szCs w:val="24"/>
              </w:rPr>
              <w:t>Standards of Independence Professional Judgment, and Competence and Continuing Professional Education</w:t>
            </w:r>
            <w:r w:rsidR="00C16317">
              <w:rPr>
                <w:rStyle w:val="FootnoteReference"/>
                <w:b/>
                <w:bCs/>
                <w:color w:val="333399"/>
                <w:sz w:val="24"/>
                <w:szCs w:val="24"/>
              </w:rPr>
              <w:footnoteReference w:id="2"/>
            </w:r>
          </w:p>
        </w:tc>
      </w:tr>
      <w:tr w:rsidR="002C20E4" w:rsidRPr="00413E3A" w14:paraId="510FD485" w14:textId="77777777" w:rsidTr="00B37B16">
        <w:trPr>
          <w:jc w:val="center"/>
        </w:trPr>
        <w:tc>
          <w:tcPr>
            <w:tcW w:w="5757" w:type="dxa"/>
          </w:tcPr>
          <w:p w14:paraId="24924713" w14:textId="78113AB0" w:rsidR="002C20E4" w:rsidRPr="00FA0AAD" w:rsidRDefault="00FA0AAD"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413E3A">
              <w:rPr>
                <w:rFonts w:ascii="Times New Roman" w:hAnsi="Times New Roman"/>
                <w:color w:val="000000"/>
                <w:sz w:val="24"/>
                <w:szCs w:val="24"/>
              </w:rPr>
              <w:t xml:space="preserve">Did the auditors document the independence considerations </w:t>
            </w:r>
            <w:r>
              <w:rPr>
                <w:rFonts w:ascii="Times New Roman" w:hAnsi="Times New Roman"/>
                <w:color w:val="000000"/>
                <w:sz w:val="24"/>
                <w:szCs w:val="24"/>
              </w:rPr>
              <w:t xml:space="preserve">as </w:t>
            </w:r>
            <w:r w:rsidR="005E0990">
              <w:rPr>
                <w:rFonts w:ascii="Times New Roman" w:hAnsi="Times New Roman"/>
                <w:color w:val="000000"/>
                <w:sz w:val="24"/>
                <w:szCs w:val="24"/>
              </w:rPr>
              <w:t>appropriate</w:t>
            </w:r>
            <w:r w:rsidRPr="00413E3A">
              <w:rPr>
                <w:rFonts w:ascii="Times New Roman" w:hAnsi="Times New Roman"/>
                <w:color w:val="000000"/>
                <w:sz w:val="24"/>
                <w:szCs w:val="24"/>
              </w:rPr>
              <w:t>, including identifying threats to independence</w:t>
            </w:r>
            <w:r w:rsidR="0028232C">
              <w:rPr>
                <w:rFonts w:ascii="Times New Roman" w:hAnsi="Times New Roman"/>
                <w:color w:val="000000"/>
                <w:sz w:val="24"/>
                <w:szCs w:val="24"/>
              </w:rPr>
              <w:t>,</w:t>
            </w:r>
            <w:r w:rsidRPr="00413E3A">
              <w:rPr>
                <w:rFonts w:ascii="Times New Roman" w:hAnsi="Times New Roman"/>
                <w:color w:val="000000"/>
                <w:sz w:val="24"/>
                <w:szCs w:val="24"/>
              </w:rPr>
              <w:t xml:space="preserve"> evaluating the significance of the threats identified</w:t>
            </w:r>
            <w:r w:rsidR="0028232C">
              <w:rPr>
                <w:rFonts w:ascii="Times New Roman" w:hAnsi="Times New Roman"/>
                <w:color w:val="000000"/>
                <w:sz w:val="24"/>
                <w:szCs w:val="24"/>
              </w:rPr>
              <w:t>,</w:t>
            </w:r>
            <w:r w:rsidRPr="00413E3A">
              <w:rPr>
                <w:rFonts w:ascii="Times New Roman" w:hAnsi="Times New Roman"/>
                <w:color w:val="000000"/>
                <w:sz w:val="24"/>
                <w:szCs w:val="24"/>
              </w:rPr>
              <w:t xml:space="preserve"> and applying safeguards as necessary to eliminate the threats or reduce them to an acceptable level? </w:t>
            </w:r>
            <w:r w:rsidR="0028232C">
              <w:rPr>
                <w:rFonts w:ascii="Times New Roman" w:hAnsi="Times New Roman"/>
                <w:color w:val="000000"/>
                <w:sz w:val="24"/>
                <w:szCs w:val="24"/>
              </w:rPr>
              <w:t xml:space="preserve">               </w:t>
            </w:r>
            <w:r w:rsidRPr="00413E3A">
              <w:rPr>
                <w:rFonts w:ascii="Times New Roman" w:hAnsi="Times New Roman"/>
                <w:color w:val="000000"/>
                <w:sz w:val="24"/>
                <w:szCs w:val="24"/>
              </w:rPr>
              <w:t>(GAS 3.27-3.33, 3</w:t>
            </w:r>
            <w:r w:rsidR="00131930">
              <w:rPr>
                <w:rFonts w:ascii="Times New Roman" w:hAnsi="Times New Roman"/>
                <w:color w:val="000000"/>
                <w:sz w:val="24"/>
                <w:szCs w:val="24"/>
              </w:rPr>
              <w:t>.</w:t>
            </w:r>
            <w:r w:rsidRPr="00413E3A">
              <w:rPr>
                <w:rFonts w:ascii="Times New Roman" w:hAnsi="Times New Roman"/>
                <w:color w:val="000000"/>
                <w:sz w:val="24"/>
                <w:szCs w:val="24"/>
              </w:rPr>
              <w:t>84, 3.90, 3.107)</w:t>
            </w:r>
            <w:r w:rsidR="00682588">
              <w:rPr>
                <w:rStyle w:val="FootnoteReference"/>
                <w:rFonts w:ascii="Times New Roman" w:hAnsi="Times New Roman"/>
                <w:color w:val="000000"/>
                <w:sz w:val="24"/>
                <w:szCs w:val="24"/>
              </w:rPr>
              <w:footnoteReference w:id="3"/>
            </w:r>
          </w:p>
        </w:tc>
        <w:tc>
          <w:tcPr>
            <w:tcW w:w="720" w:type="dxa"/>
          </w:tcPr>
          <w:p w14:paraId="1ABD574E"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6CCB1609"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46195B25"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55CA684A" w14:textId="77777777" w:rsidR="002C20E4" w:rsidRPr="00413E3A" w:rsidRDefault="002C20E4" w:rsidP="002C20E4">
            <w:pPr>
              <w:widowControl w:val="0"/>
              <w:tabs>
                <w:tab w:val="left" w:pos="-2894"/>
              </w:tabs>
              <w:spacing w:before="60" w:after="60"/>
              <w:rPr>
                <w:b/>
                <w:bCs/>
                <w:color w:val="333399"/>
                <w:sz w:val="24"/>
                <w:szCs w:val="24"/>
              </w:rPr>
            </w:pPr>
          </w:p>
        </w:tc>
      </w:tr>
      <w:tr w:rsidR="00FA0AAD" w:rsidRPr="00413E3A" w14:paraId="3F9A2B5C" w14:textId="77777777" w:rsidTr="00B37B16">
        <w:trPr>
          <w:jc w:val="center"/>
        </w:trPr>
        <w:tc>
          <w:tcPr>
            <w:tcW w:w="5757" w:type="dxa"/>
          </w:tcPr>
          <w:p w14:paraId="2BBCC7CD" w14:textId="247920C6" w:rsidR="00FA0AAD" w:rsidRPr="00413E3A" w:rsidRDefault="00FA0AAD"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FA0AAD">
              <w:rPr>
                <w:rFonts w:ascii="Times New Roman" w:hAnsi="Times New Roman"/>
                <w:color w:val="000000"/>
                <w:sz w:val="24"/>
                <w:szCs w:val="24"/>
              </w:rPr>
              <w:t>Taken as a whole, does the audit documentation show that the auditors were independent of the audited entity during the period of the professional engagement</w:t>
            </w:r>
            <w:r w:rsidR="000E130B">
              <w:rPr>
                <w:rFonts w:ascii="Times New Roman" w:hAnsi="Times New Roman"/>
                <w:color w:val="000000"/>
                <w:sz w:val="24"/>
                <w:szCs w:val="24"/>
              </w:rPr>
              <w:t>,</w:t>
            </w:r>
            <w:r w:rsidRPr="00FA0AAD">
              <w:rPr>
                <w:rFonts w:ascii="Times New Roman" w:hAnsi="Times New Roman"/>
                <w:color w:val="000000"/>
                <w:sz w:val="24"/>
                <w:szCs w:val="24"/>
              </w:rPr>
              <w:t xml:space="preserve"> and that professional judgment was used in planning and performing the audit and reporting the results? </w:t>
            </w:r>
            <w:r w:rsidR="00035B8F">
              <w:rPr>
                <w:rFonts w:ascii="Times New Roman" w:hAnsi="Times New Roman"/>
                <w:color w:val="000000"/>
                <w:sz w:val="24"/>
                <w:szCs w:val="24"/>
              </w:rPr>
              <w:t xml:space="preserve">                </w:t>
            </w:r>
            <w:r w:rsidRPr="00FA0AAD">
              <w:rPr>
                <w:rFonts w:ascii="Times New Roman" w:hAnsi="Times New Roman"/>
                <w:color w:val="000000"/>
                <w:sz w:val="24"/>
                <w:szCs w:val="24"/>
              </w:rPr>
              <w:t>(GAS 3.18-3.20, 3.23, 3.109)</w:t>
            </w:r>
          </w:p>
        </w:tc>
        <w:tc>
          <w:tcPr>
            <w:tcW w:w="720" w:type="dxa"/>
          </w:tcPr>
          <w:p w14:paraId="0449BC46" w14:textId="77777777" w:rsidR="00FA0AAD" w:rsidRPr="00413E3A" w:rsidRDefault="00FA0AAD" w:rsidP="002C20E4">
            <w:pPr>
              <w:widowControl w:val="0"/>
              <w:tabs>
                <w:tab w:val="left" w:pos="-2894"/>
              </w:tabs>
              <w:spacing w:before="60" w:after="60"/>
              <w:rPr>
                <w:b/>
                <w:bCs/>
                <w:color w:val="333399"/>
                <w:sz w:val="24"/>
                <w:szCs w:val="24"/>
              </w:rPr>
            </w:pPr>
          </w:p>
        </w:tc>
        <w:tc>
          <w:tcPr>
            <w:tcW w:w="540" w:type="dxa"/>
          </w:tcPr>
          <w:p w14:paraId="1BC870C5" w14:textId="77777777" w:rsidR="00FA0AAD" w:rsidRPr="00413E3A" w:rsidRDefault="00FA0AAD" w:rsidP="002C20E4">
            <w:pPr>
              <w:widowControl w:val="0"/>
              <w:tabs>
                <w:tab w:val="left" w:pos="-2894"/>
              </w:tabs>
              <w:spacing w:before="60" w:after="60"/>
              <w:rPr>
                <w:b/>
                <w:bCs/>
                <w:color w:val="333399"/>
                <w:sz w:val="24"/>
                <w:szCs w:val="24"/>
              </w:rPr>
            </w:pPr>
          </w:p>
        </w:tc>
        <w:tc>
          <w:tcPr>
            <w:tcW w:w="720" w:type="dxa"/>
          </w:tcPr>
          <w:p w14:paraId="739AF6E7" w14:textId="77777777" w:rsidR="00FA0AAD" w:rsidRPr="00413E3A" w:rsidRDefault="00FA0AAD" w:rsidP="002C20E4">
            <w:pPr>
              <w:widowControl w:val="0"/>
              <w:tabs>
                <w:tab w:val="left" w:pos="-2894"/>
              </w:tabs>
              <w:spacing w:before="60" w:after="60"/>
              <w:rPr>
                <w:b/>
                <w:bCs/>
                <w:color w:val="333399"/>
                <w:sz w:val="24"/>
                <w:szCs w:val="24"/>
              </w:rPr>
            </w:pPr>
          </w:p>
        </w:tc>
        <w:tc>
          <w:tcPr>
            <w:tcW w:w="2343" w:type="dxa"/>
          </w:tcPr>
          <w:p w14:paraId="1AFEE4BF" w14:textId="77777777" w:rsidR="00FA0AAD" w:rsidRPr="00413E3A" w:rsidRDefault="00FA0AAD" w:rsidP="002C20E4">
            <w:pPr>
              <w:widowControl w:val="0"/>
              <w:tabs>
                <w:tab w:val="left" w:pos="-2894"/>
              </w:tabs>
              <w:spacing w:before="60" w:after="60"/>
              <w:rPr>
                <w:b/>
                <w:bCs/>
                <w:color w:val="333399"/>
                <w:sz w:val="24"/>
                <w:szCs w:val="24"/>
              </w:rPr>
            </w:pPr>
          </w:p>
        </w:tc>
      </w:tr>
      <w:tr w:rsidR="002C20E4" w:rsidRPr="00413E3A" w14:paraId="59A1D11D" w14:textId="77777777" w:rsidTr="00B37B16">
        <w:trPr>
          <w:jc w:val="center"/>
        </w:trPr>
        <w:tc>
          <w:tcPr>
            <w:tcW w:w="5757" w:type="dxa"/>
          </w:tcPr>
          <w:p w14:paraId="18FB07F2" w14:textId="52CFB311" w:rsidR="002C20E4" w:rsidRPr="00FA0AAD" w:rsidRDefault="00772368"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Pr>
                <w:rFonts w:ascii="Times New Roman" w:hAnsi="Times New Roman"/>
                <w:color w:val="000000"/>
                <w:sz w:val="24"/>
                <w:szCs w:val="24"/>
              </w:rPr>
              <w:t>Did</w:t>
            </w:r>
            <w:r w:rsidR="00FA0AAD" w:rsidRPr="00413E3A">
              <w:rPr>
                <w:rFonts w:ascii="Times New Roman" w:hAnsi="Times New Roman"/>
                <w:color w:val="000000"/>
                <w:sz w:val="24"/>
                <w:szCs w:val="24"/>
              </w:rPr>
              <w:t xml:space="preserve"> the staff assigned to the </w:t>
            </w:r>
            <w:r>
              <w:rPr>
                <w:rFonts w:ascii="Times New Roman" w:hAnsi="Times New Roman"/>
                <w:color w:val="000000"/>
                <w:sz w:val="24"/>
                <w:szCs w:val="24"/>
              </w:rPr>
              <w:t>engagement</w:t>
            </w:r>
            <w:r w:rsidR="00FA0AAD" w:rsidRPr="00413E3A">
              <w:rPr>
                <w:rFonts w:ascii="Times New Roman" w:hAnsi="Times New Roman"/>
                <w:color w:val="000000"/>
                <w:sz w:val="24"/>
                <w:szCs w:val="24"/>
              </w:rPr>
              <w:t xml:space="preserve"> collectively have the competence needed for their assigned roles to address the </w:t>
            </w:r>
            <w:r w:rsidRPr="00772368">
              <w:rPr>
                <w:rFonts w:ascii="Times New Roman" w:hAnsi="Times New Roman"/>
                <w:color w:val="000000"/>
                <w:sz w:val="24"/>
                <w:szCs w:val="24"/>
              </w:rPr>
              <w:t xml:space="preserve">engagement </w:t>
            </w:r>
            <w:r w:rsidR="00FA0AAD" w:rsidRPr="00413E3A">
              <w:rPr>
                <w:rFonts w:ascii="Times New Roman" w:hAnsi="Times New Roman"/>
                <w:color w:val="000000"/>
                <w:sz w:val="24"/>
                <w:szCs w:val="24"/>
              </w:rPr>
              <w:t>objectives and perform the work</w:t>
            </w:r>
            <w:r>
              <w:rPr>
                <w:rFonts w:ascii="Times New Roman" w:hAnsi="Times New Roman"/>
                <w:color w:val="000000"/>
                <w:sz w:val="24"/>
                <w:szCs w:val="24"/>
              </w:rPr>
              <w:t xml:space="preserve">? </w:t>
            </w:r>
            <w:r w:rsidR="00FA0AAD" w:rsidRPr="00413E3A">
              <w:rPr>
                <w:rFonts w:ascii="Times New Roman" w:hAnsi="Times New Roman"/>
                <w:color w:val="000000"/>
                <w:sz w:val="24"/>
                <w:szCs w:val="24"/>
              </w:rPr>
              <w:t>(GAS</w:t>
            </w:r>
            <w:r w:rsidR="00602B47">
              <w:rPr>
                <w:rFonts w:ascii="Times New Roman" w:hAnsi="Times New Roman"/>
                <w:color w:val="000000"/>
                <w:sz w:val="24"/>
                <w:szCs w:val="24"/>
              </w:rPr>
              <w:t xml:space="preserve"> </w:t>
            </w:r>
            <w:r w:rsidR="00FA0AAD" w:rsidRPr="00413E3A">
              <w:rPr>
                <w:rFonts w:ascii="Times New Roman" w:hAnsi="Times New Roman"/>
                <w:color w:val="000000"/>
                <w:sz w:val="24"/>
                <w:szCs w:val="24"/>
              </w:rPr>
              <w:t>4.02</w:t>
            </w:r>
            <w:r w:rsidR="00FA0AAD">
              <w:rPr>
                <w:rFonts w:ascii="Times New Roman" w:hAnsi="Times New Roman"/>
                <w:color w:val="000000"/>
                <w:sz w:val="24"/>
                <w:szCs w:val="24"/>
              </w:rPr>
              <w:t xml:space="preserve">, </w:t>
            </w:r>
            <w:r w:rsidR="00FA0AAD" w:rsidRPr="00413E3A">
              <w:rPr>
                <w:rFonts w:ascii="Times New Roman" w:hAnsi="Times New Roman"/>
                <w:color w:val="000000"/>
                <w:sz w:val="24"/>
                <w:szCs w:val="24"/>
              </w:rPr>
              <w:t>4.03</w:t>
            </w:r>
            <w:r w:rsidR="00FA0AAD">
              <w:rPr>
                <w:rFonts w:ascii="Times New Roman" w:hAnsi="Times New Roman"/>
                <w:color w:val="000000"/>
                <w:sz w:val="24"/>
                <w:szCs w:val="24"/>
              </w:rPr>
              <w:t>, 8.31</w:t>
            </w:r>
            <w:r w:rsidR="00FA0AAD" w:rsidRPr="00413E3A">
              <w:rPr>
                <w:rFonts w:ascii="Times New Roman" w:hAnsi="Times New Roman"/>
                <w:color w:val="000000"/>
                <w:sz w:val="24"/>
                <w:szCs w:val="24"/>
              </w:rPr>
              <w:t>)</w:t>
            </w:r>
          </w:p>
        </w:tc>
        <w:tc>
          <w:tcPr>
            <w:tcW w:w="720" w:type="dxa"/>
          </w:tcPr>
          <w:p w14:paraId="716CA12F"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6F7089D9"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4B653AC0"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058BA767" w14:textId="77777777" w:rsidR="002C20E4" w:rsidRPr="00413E3A" w:rsidRDefault="002C20E4" w:rsidP="002C20E4">
            <w:pPr>
              <w:widowControl w:val="0"/>
              <w:tabs>
                <w:tab w:val="left" w:pos="-2894"/>
              </w:tabs>
              <w:spacing w:before="60" w:after="60"/>
              <w:rPr>
                <w:b/>
                <w:bCs/>
                <w:color w:val="333399"/>
                <w:sz w:val="24"/>
                <w:szCs w:val="24"/>
              </w:rPr>
            </w:pPr>
          </w:p>
        </w:tc>
      </w:tr>
      <w:tr w:rsidR="002C20E4" w:rsidRPr="00413E3A" w14:paraId="046539FF" w14:textId="77777777" w:rsidTr="00B37B16">
        <w:trPr>
          <w:jc w:val="center"/>
        </w:trPr>
        <w:tc>
          <w:tcPr>
            <w:tcW w:w="5757" w:type="dxa"/>
          </w:tcPr>
          <w:p w14:paraId="2FE0364E" w14:textId="7D6391CE" w:rsidR="002C20E4" w:rsidRPr="00FA0AAD" w:rsidRDefault="002C20E4"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FA0AAD">
              <w:rPr>
                <w:rFonts w:ascii="Times New Roman" w:hAnsi="Times New Roman"/>
                <w:color w:val="000000"/>
                <w:sz w:val="24"/>
                <w:szCs w:val="24"/>
              </w:rPr>
              <w:t>D</w:t>
            </w:r>
            <w:r w:rsidR="00772368">
              <w:rPr>
                <w:rFonts w:ascii="Times New Roman" w:hAnsi="Times New Roman"/>
                <w:color w:val="000000"/>
                <w:sz w:val="24"/>
                <w:szCs w:val="24"/>
              </w:rPr>
              <w:t>id</w:t>
            </w:r>
            <w:r w:rsidRPr="00FA0AAD">
              <w:rPr>
                <w:rFonts w:ascii="Times New Roman" w:hAnsi="Times New Roman"/>
                <w:color w:val="000000"/>
                <w:sz w:val="24"/>
                <w:szCs w:val="24"/>
              </w:rPr>
              <w:t xml:space="preserve"> staff who planned, directed, and performed the audit and reported the results develop and maintain</w:t>
            </w:r>
            <w:r w:rsidR="00035B8F">
              <w:rPr>
                <w:rFonts w:ascii="Times New Roman" w:hAnsi="Times New Roman"/>
                <w:color w:val="000000"/>
                <w:sz w:val="24"/>
                <w:szCs w:val="24"/>
              </w:rPr>
              <w:t xml:space="preserve"> their</w:t>
            </w:r>
            <w:r w:rsidRPr="00FA0AAD">
              <w:rPr>
                <w:rFonts w:ascii="Times New Roman" w:hAnsi="Times New Roman"/>
                <w:color w:val="000000"/>
                <w:sz w:val="24"/>
                <w:szCs w:val="24"/>
              </w:rPr>
              <w:t xml:space="preserve"> professional competencies by complet</w:t>
            </w:r>
            <w:r w:rsidR="00772368">
              <w:rPr>
                <w:rFonts w:ascii="Times New Roman" w:hAnsi="Times New Roman"/>
                <w:color w:val="000000"/>
                <w:sz w:val="24"/>
                <w:szCs w:val="24"/>
              </w:rPr>
              <w:t>ing</w:t>
            </w:r>
            <w:r w:rsidRPr="00FA0AAD">
              <w:rPr>
                <w:rFonts w:ascii="Times New Roman" w:hAnsi="Times New Roman"/>
                <w:color w:val="000000"/>
                <w:sz w:val="24"/>
                <w:szCs w:val="24"/>
              </w:rPr>
              <w:t xml:space="preserve"> required continuing professional education hours? (GAS 4.16)</w:t>
            </w:r>
          </w:p>
        </w:tc>
        <w:tc>
          <w:tcPr>
            <w:tcW w:w="720" w:type="dxa"/>
          </w:tcPr>
          <w:p w14:paraId="47900FF9"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7CC1A1CA"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2B68B686"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6B2EFB22" w14:textId="77777777" w:rsidR="002C20E4" w:rsidRPr="00413E3A" w:rsidRDefault="002C20E4" w:rsidP="002C20E4">
            <w:pPr>
              <w:widowControl w:val="0"/>
              <w:tabs>
                <w:tab w:val="left" w:pos="-2894"/>
              </w:tabs>
              <w:spacing w:before="60" w:after="60"/>
              <w:rPr>
                <w:b/>
                <w:bCs/>
                <w:color w:val="333399"/>
                <w:sz w:val="24"/>
                <w:szCs w:val="24"/>
              </w:rPr>
            </w:pPr>
          </w:p>
        </w:tc>
      </w:tr>
      <w:tr w:rsidR="002650D0" w:rsidRPr="00413E3A" w14:paraId="3ECD7DB3" w14:textId="77777777" w:rsidTr="009B5F88">
        <w:trPr>
          <w:trHeight w:val="373"/>
          <w:jc w:val="center"/>
        </w:trPr>
        <w:tc>
          <w:tcPr>
            <w:tcW w:w="10080" w:type="dxa"/>
            <w:gridSpan w:val="5"/>
          </w:tcPr>
          <w:p w14:paraId="50B4AFEA" w14:textId="51314750" w:rsidR="002650D0" w:rsidRPr="00413E3A" w:rsidRDefault="002650D0" w:rsidP="000E2F07">
            <w:pPr>
              <w:keepNext/>
              <w:tabs>
                <w:tab w:val="left" w:pos="-2894"/>
                <w:tab w:val="left" w:pos="533"/>
              </w:tabs>
              <w:spacing w:before="60" w:after="60"/>
              <w:rPr>
                <w:b/>
                <w:bCs/>
                <w:color w:val="333399"/>
                <w:sz w:val="24"/>
                <w:szCs w:val="24"/>
              </w:rPr>
            </w:pPr>
            <w:r w:rsidRPr="00413E3A">
              <w:rPr>
                <w:b/>
                <w:bCs/>
                <w:color w:val="333399"/>
                <w:sz w:val="24"/>
                <w:szCs w:val="24"/>
              </w:rPr>
              <w:lastRenderedPageBreak/>
              <w:t>2.</w:t>
            </w:r>
            <w:r w:rsidRPr="00413E3A">
              <w:rPr>
                <w:b/>
                <w:bCs/>
                <w:color w:val="333399"/>
                <w:sz w:val="24"/>
                <w:szCs w:val="24"/>
              </w:rPr>
              <w:tab/>
              <w:t>Field</w:t>
            </w:r>
            <w:r>
              <w:rPr>
                <w:b/>
                <w:bCs/>
                <w:color w:val="333399"/>
                <w:sz w:val="24"/>
                <w:szCs w:val="24"/>
              </w:rPr>
              <w:t>w</w:t>
            </w:r>
            <w:r w:rsidRPr="00413E3A">
              <w:rPr>
                <w:b/>
                <w:bCs/>
                <w:color w:val="333399"/>
                <w:sz w:val="24"/>
                <w:szCs w:val="24"/>
              </w:rPr>
              <w:t>ork Standards – Planning</w:t>
            </w:r>
          </w:p>
        </w:tc>
      </w:tr>
      <w:tr w:rsidR="002650D0" w:rsidRPr="00413E3A" w14:paraId="719E2FFE" w14:textId="77777777" w:rsidTr="00B37B16">
        <w:trPr>
          <w:jc w:val="center"/>
        </w:trPr>
        <w:tc>
          <w:tcPr>
            <w:tcW w:w="5757" w:type="dxa"/>
          </w:tcPr>
          <w:p w14:paraId="2722E954" w14:textId="48ED797C" w:rsidR="002650D0" w:rsidRPr="00FA0AAD" w:rsidRDefault="002650D0" w:rsidP="000E2F07">
            <w:pPr>
              <w:pStyle w:val="BodyText"/>
              <w:keepNext/>
              <w:keepLines/>
              <w:numPr>
                <w:ilvl w:val="1"/>
                <w:numId w:val="15"/>
              </w:numPr>
              <w:tabs>
                <w:tab w:val="clear" w:pos="522"/>
              </w:tabs>
              <w:autoSpaceDE w:val="0"/>
              <w:autoSpaceDN w:val="0"/>
              <w:adjustRightInd w:val="0"/>
              <w:spacing w:before="80" w:after="80"/>
              <w:ind w:left="576" w:hanging="576"/>
              <w:rPr>
                <w:rFonts w:ascii="Times New Roman" w:hAnsi="Times New Roman"/>
                <w:color w:val="000000"/>
                <w:sz w:val="24"/>
                <w:szCs w:val="24"/>
              </w:rPr>
            </w:pPr>
            <w:r>
              <w:rPr>
                <w:rFonts w:ascii="Times New Roman" w:hAnsi="Times New Roman"/>
                <w:sz w:val="24"/>
                <w:szCs w:val="24"/>
              </w:rPr>
              <w:t>In planning the work to address the engagement objectives, did the team:</w:t>
            </w:r>
          </w:p>
        </w:tc>
        <w:tc>
          <w:tcPr>
            <w:tcW w:w="720" w:type="dxa"/>
          </w:tcPr>
          <w:p w14:paraId="015DF6DD"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CD42A5F"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26A26D3"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7D60475A"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32FE1EB" w14:textId="77777777" w:rsidTr="00B37B16">
        <w:trPr>
          <w:jc w:val="center"/>
        </w:trPr>
        <w:tc>
          <w:tcPr>
            <w:tcW w:w="5757" w:type="dxa"/>
          </w:tcPr>
          <w:p w14:paraId="21EE09EC" w14:textId="5D92B873"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If applicable, document the nature and scope of the work to be performed by specialists</w:t>
            </w:r>
            <w:r w:rsidR="00E5509A">
              <w:rPr>
                <w:rFonts w:ascii="Times New Roman" w:hAnsi="Times New Roman"/>
                <w:sz w:val="24"/>
                <w:szCs w:val="24"/>
              </w:rPr>
              <w:t xml:space="preserve"> and </w:t>
            </w:r>
            <w:r>
              <w:rPr>
                <w:rFonts w:ascii="Times New Roman" w:hAnsi="Times New Roman"/>
                <w:sz w:val="24"/>
                <w:szCs w:val="24"/>
              </w:rPr>
              <w:t>their independence? (GAS</w:t>
            </w:r>
            <w:r w:rsidR="00131930">
              <w:rPr>
                <w:rFonts w:ascii="Times New Roman" w:hAnsi="Times New Roman"/>
                <w:sz w:val="24"/>
                <w:szCs w:val="24"/>
              </w:rPr>
              <w:t> </w:t>
            </w:r>
            <w:r>
              <w:rPr>
                <w:rFonts w:ascii="Times New Roman" w:hAnsi="Times New Roman"/>
                <w:sz w:val="24"/>
                <w:szCs w:val="24"/>
              </w:rPr>
              <w:t>8.32</w:t>
            </w:r>
            <w:r w:rsidR="00131930">
              <w:rPr>
                <w:rFonts w:ascii="Times New Roman" w:hAnsi="Times New Roman"/>
                <w:sz w:val="24"/>
                <w:szCs w:val="24"/>
              </w:rPr>
              <w:t xml:space="preserve">, </w:t>
            </w:r>
            <w:r w:rsidR="00131930" w:rsidRPr="002650D0">
              <w:rPr>
                <w:rFonts w:ascii="Times New Roman" w:hAnsi="Times New Roman"/>
                <w:sz w:val="24"/>
                <w:szCs w:val="24"/>
              </w:rPr>
              <w:t>8.82</w:t>
            </w:r>
            <w:r>
              <w:rPr>
                <w:rFonts w:ascii="Times New Roman" w:hAnsi="Times New Roman"/>
                <w:sz w:val="24"/>
                <w:szCs w:val="24"/>
              </w:rPr>
              <w:t>)</w:t>
            </w:r>
          </w:p>
        </w:tc>
        <w:tc>
          <w:tcPr>
            <w:tcW w:w="720" w:type="dxa"/>
          </w:tcPr>
          <w:p w14:paraId="43FF6F03"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9529C7C"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14A0515"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7FB1CDC4"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E2DFD81" w14:textId="77777777" w:rsidTr="00B37B16">
        <w:trPr>
          <w:jc w:val="center"/>
        </w:trPr>
        <w:tc>
          <w:tcPr>
            <w:tcW w:w="5757" w:type="dxa"/>
          </w:tcPr>
          <w:p w14:paraId="100FD0E1" w14:textId="58C91596"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Prepare a written audit plan and make necessary changes to adjust for significant changes made during the audit</w:t>
            </w:r>
            <w:r w:rsidRPr="00413E3A">
              <w:rPr>
                <w:rFonts w:ascii="Times New Roman" w:hAnsi="Times New Roman"/>
                <w:sz w:val="24"/>
                <w:szCs w:val="24"/>
              </w:rPr>
              <w:t>?</w:t>
            </w:r>
            <w:r>
              <w:rPr>
                <w:rFonts w:ascii="Times New Roman" w:hAnsi="Times New Roman"/>
                <w:sz w:val="24"/>
                <w:szCs w:val="24"/>
              </w:rPr>
              <w:t xml:space="preserve"> (GAS 8.33)</w:t>
            </w:r>
          </w:p>
        </w:tc>
        <w:tc>
          <w:tcPr>
            <w:tcW w:w="720" w:type="dxa"/>
          </w:tcPr>
          <w:p w14:paraId="49CCFC6A"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7FC3C9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02AD0450"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28B1EE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A7A256D" w14:textId="77777777" w:rsidTr="00B37B16">
        <w:trPr>
          <w:jc w:val="center"/>
        </w:trPr>
        <w:tc>
          <w:tcPr>
            <w:tcW w:w="5757" w:type="dxa"/>
          </w:tcPr>
          <w:p w14:paraId="26DBF5D0" w14:textId="009BFCA8"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If other auditors’ work was used, </w:t>
            </w:r>
            <w:r w:rsidR="00B80555">
              <w:rPr>
                <w:rFonts w:ascii="Times New Roman" w:hAnsi="Times New Roman"/>
                <w:sz w:val="24"/>
                <w:szCs w:val="24"/>
              </w:rPr>
              <w:t xml:space="preserve">did the auditors </w:t>
            </w:r>
            <w:r w:rsidRPr="002650D0">
              <w:rPr>
                <w:rFonts w:ascii="Times New Roman" w:hAnsi="Times New Roman"/>
                <w:sz w:val="24"/>
                <w:szCs w:val="24"/>
              </w:rPr>
              <w:t>obtain evidence about the other auditors’ qualifications and assess their independence? (GAS 8.81)</w:t>
            </w:r>
          </w:p>
        </w:tc>
        <w:tc>
          <w:tcPr>
            <w:tcW w:w="720" w:type="dxa"/>
          </w:tcPr>
          <w:p w14:paraId="5F71F205"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15E924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41E1C7D"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2379C75"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36D2EAD7" w14:textId="77777777" w:rsidTr="00B37B16">
        <w:trPr>
          <w:jc w:val="center"/>
        </w:trPr>
        <w:tc>
          <w:tcPr>
            <w:tcW w:w="5757" w:type="dxa"/>
          </w:tcPr>
          <w:p w14:paraId="2F6D4B56" w14:textId="46B80C87" w:rsidR="002650D0" w:rsidRPr="00AE5289" w:rsidRDefault="002650D0"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Pr>
                <w:rFonts w:ascii="Times New Roman" w:hAnsi="Times New Roman"/>
                <w:sz w:val="24"/>
                <w:szCs w:val="24"/>
              </w:rPr>
              <w:t>In designing the methodology, d</w:t>
            </w:r>
            <w:r w:rsidRPr="00413E3A">
              <w:rPr>
                <w:rFonts w:ascii="Times New Roman" w:hAnsi="Times New Roman"/>
                <w:sz w:val="24"/>
                <w:szCs w:val="24"/>
              </w:rPr>
              <w:t>id the planning include:</w:t>
            </w:r>
          </w:p>
        </w:tc>
        <w:tc>
          <w:tcPr>
            <w:tcW w:w="720" w:type="dxa"/>
          </w:tcPr>
          <w:p w14:paraId="0EEFE010"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237373AC"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F294742"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0D9F642E" w14:textId="77777777" w:rsidR="002650D0" w:rsidRPr="00413E3A" w:rsidRDefault="002650D0" w:rsidP="002C20E4">
            <w:pPr>
              <w:widowControl w:val="0"/>
              <w:tabs>
                <w:tab w:val="left" w:pos="-2894"/>
              </w:tabs>
              <w:spacing w:before="60" w:after="60"/>
              <w:rPr>
                <w:b/>
                <w:bCs/>
                <w:color w:val="333399"/>
                <w:sz w:val="24"/>
                <w:szCs w:val="24"/>
              </w:rPr>
            </w:pPr>
          </w:p>
        </w:tc>
      </w:tr>
      <w:tr w:rsidR="00AE5289" w:rsidRPr="00413E3A" w14:paraId="228242AE" w14:textId="77777777" w:rsidTr="00B37B16">
        <w:trPr>
          <w:jc w:val="center"/>
        </w:trPr>
        <w:tc>
          <w:tcPr>
            <w:tcW w:w="5757" w:type="dxa"/>
          </w:tcPr>
          <w:p w14:paraId="4E0852B8" w14:textId="4A9E44F8" w:rsidR="00AE5289" w:rsidRPr="002650D0" w:rsidRDefault="00AE5289" w:rsidP="00B37D58">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A</w:t>
            </w:r>
            <w:r>
              <w:rPr>
                <w:rFonts w:ascii="Times New Roman" w:hAnsi="Times New Roman"/>
                <w:sz w:val="24"/>
                <w:szCs w:val="24"/>
              </w:rPr>
              <w:t>n a</w:t>
            </w:r>
            <w:r w:rsidRPr="002650D0">
              <w:rPr>
                <w:rFonts w:ascii="Times New Roman" w:hAnsi="Times New Roman"/>
                <w:sz w:val="24"/>
                <w:szCs w:val="24"/>
              </w:rPr>
              <w:t>ssessment of significance and audit risk? (GAS 8.05)</w:t>
            </w:r>
          </w:p>
        </w:tc>
        <w:tc>
          <w:tcPr>
            <w:tcW w:w="720" w:type="dxa"/>
          </w:tcPr>
          <w:p w14:paraId="305A366C" w14:textId="77777777" w:rsidR="00AE5289" w:rsidRPr="00413E3A" w:rsidRDefault="00AE5289" w:rsidP="002C20E4">
            <w:pPr>
              <w:widowControl w:val="0"/>
              <w:tabs>
                <w:tab w:val="left" w:pos="-2894"/>
              </w:tabs>
              <w:spacing w:before="60" w:after="60"/>
              <w:rPr>
                <w:b/>
                <w:bCs/>
                <w:color w:val="333399"/>
                <w:sz w:val="24"/>
                <w:szCs w:val="24"/>
              </w:rPr>
            </w:pPr>
          </w:p>
        </w:tc>
        <w:tc>
          <w:tcPr>
            <w:tcW w:w="540" w:type="dxa"/>
          </w:tcPr>
          <w:p w14:paraId="0FE699AA" w14:textId="77777777" w:rsidR="00AE5289" w:rsidRPr="00413E3A" w:rsidRDefault="00AE5289" w:rsidP="002C20E4">
            <w:pPr>
              <w:widowControl w:val="0"/>
              <w:tabs>
                <w:tab w:val="left" w:pos="-2894"/>
              </w:tabs>
              <w:spacing w:before="60" w:after="60"/>
              <w:rPr>
                <w:b/>
                <w:bCs/>
                <w:color w:val="333399"/>
                <w:sz w:val="24"/>
                <w:szCs w:val="24"/>
              </w:rPr>
            </w:pPr>
          </w:p>
        </w:tc>
        <w:tc>
          <w:tcPr>
            <w:tcW w:w="720" w:type="dxa"/>
          </w:tcPr>
          <w:p w14:paraId="1CA1CCBA" w14:textId="77777777" w:rsidR="00AE5289" w:rsidRPr="00413E3A" w:rsidRDefault="00AE5289" w:rsidP="002C20E4">
            <w:pPr>
              <w:widowControl w:val="0"/>
              <w:tabs>
                <w:tab w:val="left" w:pos="-2894"/>
              </w:tabs>
              <w:spacing w:before="60" w:after="60"/>
              <w:rPr>
                <w:b/>
                <w:bCs/>
                <w:color w:val="333399"/>
                <w:sz w:val="24"/>
                <w:szCs w:val="24"/>
              </w:rPr>
            </w:pPr>
          </w:p>
        </w:tc>
        <w:tc>
          <w:tcPr>
            <w:tcW w:w="2343" w:type="dxa"/>
          </w:tcPr>
          <w:p w14:paraId="0637B75E" w14:textId="77777777" w:rsidR="00AE5289" w:rsidRPr="00413E3A" w:rsidRDefault="00AE5289" w:rsidP="002C20E4">
            <w:pPr>
              <w:widowControl w:val="0"/>
              <w:tabs>
                <w:tab w:val="left" w:pos="-2894"/>
              </w:tabs>
              <w:spacing w:before="60" w:after="60"/>
              <w:rPr>
                <w:b/>
                <w:bCs/>
                <w:color w:val="333399"/>
                <w:sz w:val="24"/>
                <w:szCs w:val="24"/>
              </w:rPr>
            </w:pPr>
          </w:p>
        </w:tc>
      </w:tr>
      <w:tr w:rsidR="002650D0" w:rsidRPr="00413E3A" w14:paraId="51D58F6B" w14:textId="77777777" w:rsidTr="00B37B16">
        <w:trPr>
          <w:jc w:val="center"/>
        </w:trPr>
        <w:tc>
          <w:tcPr>
            <w:tcW w:w="5757" w:type="dxa"/>
          </w:tcPr>
          <w:p w14:paraId="6CC61E75" w14:textId="1990FE1B"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Asking management to identify investigative or legal proceedings initiated or in-process that are significant to the objectives and </w:t>
            </w:r>
            <w:r w:rsidR="00FF71E8">
              <w:rPr>
                <w:rFonts w:ascii="Times New Roman" w:hAnsi="Times New Roman"/>
                <w:sz w:val="24"/>
                <w:szCs w:val="24"/>
              </w:rPr>
              <w:t xml:space="preserve">to </w:t>
            </w:r>
            <w:r w:rsidRPr="002650D0">
              <w:rPr>
                <w:rFonts w:ascii="Times New Roman" w:hAnsi="Times New Roman"/>
                <w:sz w:val="24"/>
                <w:szCs w:val="24"/>
              </w:rPr>
              <w:t>evaluate their impact on the engagement? (GAS 8.27)</w:t>
            </w:r>
          </w:p>
        </w:tc>
        <w:tc>
          <w:tcPr>
            <w:tcW w:w="720" w:type="dxa"/>
          </w:tcPr>
          <w:p w14:paraId="078B4D7B"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62810D3"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A1A176A"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601102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5DAB616" w14:textId="77777777" w:rsidTr="00B37B16">
        <w:trPr>
          <w:jc w:val="center"/>
        </w:trPr>
        <w:tc>
          <w:tcPr>
            <w:tcW w:w="5757" w:type="dxa"/>
          </w:tcPr>
          <w:p w14:paraId="08EBE141" w14:textId="3A7CE04B"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Asking management to identify previous engagements </w:t>
            </w:r>
            <w:r w:rsidR="00B80555">
              <w:rPr>
                <w:rFonts w:ascii="Times New Roman" w:hAnsi="Times New Roman"/>
                <w:sz w:val="24"/>
                <w:szCs w:val="24"/>
              </w:rPr>
              <w:t>and</w:t>
            </w:r>
            <w:r w:rsidRPr="002650D0">
              <w:rPr>
                <w:rFonts w:ascii="Times New Roman" w:hAnsi="Times New Roman"/>
                <w:sz w:val="24"/>
                <w:szCs w:val="24"/>
              </w:rPr>
              <w:t xml:space="preserve"> studies applicable to the audit objectives</w:t>
            </w:r>
            <w:r w:rsidR="00B80555">
              <w:rPr>
                <w:rFonts w:ascii="Times New Roman" w:hAnsi="Times New Roman"/>
                <w:sz w:val="24"/>
                <w:szCs w:val="24"/>
              </w:rPr>
              <w:t>,</w:t>
            </w:r>
            <w:r w:rsidRPr="002650D0">
              <w:rPr>
                <w:rFonts w:ascii="Times New Roman" w:hAnsi="Times New Roman"/>
                <w:sz w:val="24"/>
                <w:szCs w:val="24"/>
              </w:rPr>
              <w:t xml:space="preserve"> and </w:t>
            </w:r>
            <w:r w:rsidR="00FF71E8">
              <w:rPr>
                <w:rFonts w:ascii="Times New Roman" w:hAnsi="Times New Roman"/>
                <w:sz w:val="24"/>
                <w:szCs w:val="24"/>
              </w:rPr>
              <w:t xml:space="preserve">to </w:t>
            </w:r>
            <w:r w:rsidRPr="002650D0">
              <w:rPr>
                <w:rFonts w:ascii="Times New Roman" w:hAnsi="Times New Roman"/>
                <w:sz w:val="24"/>
                <w:szCs w:val="24"/>
              </w:rPr>
              <w:t>determin</w:t>
            </w:r>
            <w:r w:rsidR="00B80555">
              <w:rPr>
                <w:rFonts w:ascii="Times New Roman" w:hAnsi="Times New Roman"/>
                <w:sz w:val="24"/>
                <w:szCs w:val="24"/>
              </w:rPr>
              <w:t>e</w:t>
            </w:r>
            <w:r w:rsidRPr="002650D0">
              <w:rPr>
                <w:rFonts w:ascii="Times New Roman" w:hAnsi="Times New Roman"/>
                <w:sz w:val="24"/>
                <w:szCs w:val="24"/>
              </w:rPr>
              <w:t xml:space="preserve"> whether the previous work and the implementation of the corrective actions is applicable to the current objectives? (GAS 8.30)</w:t>
            </w:r>
          </w:p>
        </w:tc>
        <w:tc>
          <w:tcPr>
            <w:tcW w:w="720" w:type="dxa"/>
          </w:tcPr>
          <w:p w14:paraId="5C2D24DF"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4AEC69EF"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6AA8D761"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A5B911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13FF5EE" w14:textId="77777777" w:rsidTr="00B37B16">
        <w:trPr>
          <w:jc w:val="center"/>
        </w:trPr>
        <w:tc>
          <w:tcPr>
            <w:tcW w:w="5757" w:type="dxa"/>
          </w:tcPr>
          <w:p w14:paraId="33E08CFF" w14:textId="5DD445AF"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Obtaining an understanding of the nature of the program under audit and the potential use that will be made of the results or report? </w:t>
            </w:r>
            <w:r w:rsidR="00B80555">
              <w:rPr>
                <w:rFonts w:ascii="Times New Roman" w:hAnsi="Times New Roman"/>
                <w:sz w:val="24"/>
                <w:szCs w:val="24"/>
              </w:rPr>
              <w:t xml:space="preserve">          </w:t>
            </w:r>
            <w:r w:rsidRPr="002650D0">
              <w:rPr>
                <w:rFonts w:ascii="Times New Roman" w:hAnsi="Times New Roman"/>
                <w:sz w:val="24"/>
                <w:szCs w:val="24"/>
              </w:rPr>
              <w:t>(GAS 8.36)</w:t>
            </w:r>
          </w:p>
        </w:tc>
        <w:tc>
          <w:tcPr>
            <w:tcW w:w="720" w:type="dxa"/>
          </w:tcPr>
          <w:p w14:paraId="488DE4AF"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68AE372"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9444609"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B3F94E5"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A8BD856" w14:textId="77777777" w:rsidTr="00B37B16">
        <w:trPr>
          <w:jc w:val="center"/>
        </w:trPr>
        <w:tc>
          <w:tcPr>
            <w:tcW w:w="5757" w:type="dxa"/>
          </w:tcPr>
          <w:p w14:paraId="0DCA4BC2" w14:textId="404DBF34"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Obtaining a sufficient understanding of </w:t>
            </w:r>
            <w:r w:rsidR="00B80555">
              <w:rPr>
                <w:rFonts w:ascii="Times New Roman" w:hAnsi="Times New Roman"/>
                <w:sz w:val="24"/>
                <w:szCs w:val="24"/>
              </w:rPr>
              <w:t xml:space="preserve">the </w:t>
            </w:r>
            <w:r w:rsidRPr="002650D0">
              <w:rPr>
                <w:rFonts w:ascii="Times New Roman" w:hAnsi="Times New Roman"/>
                <w:sz w:val="24"/>
                <w:szCs w:val="24"/>
              </w:rPr>
              <w:t>information systems controls necessary to assess audit risk and plan the work in the context of the engagement objectives? (GAS</w:t>
            </w:r>
            <w:r w:rsidR="00131930">
              <w:rPr>
                <w:rFonts w:ascii="Times New Roman" w:hAnsi="Times New Roman"/>
                <w:sz w:val="24"/>
                <w:szCs w:val="24"/>
              </w:rPr>
              <w:t> </w:t>
            </w:r>
            <w:r w:rsidRPr="002650D0">
              <w:rPr>
                <w:rFonts w:ascii="Times New Roman" w:hAnsi="Times New Roman"/>
                <w:sz w:val="24"/>
                <w:szCs w:val="24"/>
              </w:rPr>
              <w:t>8.60)</w:t>
            </w:r>
          </w:p>
        </w:tc>
        <w:tc>
          <w:tcPr>
            <w:tcW w:w="720" w:type="dxa"/>
          </w:tcPr>
          <w:p w14:paraId="24C90FF8"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0766ECD"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6A859E8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31F805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48C8D612" w14:textId="77777777" w:rsidTr="00B37B16">
        <w:trPr>
          <w:jc w:val="center"/>
        </w:trPr>
        <w:tc>
          <w:tcPr>
            <w:tcW w:w="5757" w:type="dxa"/>
          </w:tcPr>
          <w:p w14:paraId="654722B8" w14:textId="01AD07BC" w:rsidR="002650D0" w:rsidRDefault="00131930" w:rsidP="000E2F07">
            <w:pPr>
              <w:pStyle w:val="BodyText"/>
              <w:keepLines/>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lastRenderedPageBreak/>
              <w:tab/>
            </w:r>
            <w:r w:rsidR="002650D0" w:rsidRPr="002650D0">
              <w:rPr>
                <w:rFonts w:ascii="Times New Roman" w:hAnsi="Times New Roman"/>
                <w:sz w:val="24"/>
                <w:szCs w:val="24"/>
              </w:rPr>
              <w:t>Identifying any provisions of laws, regulations, contracts, and grant agreements that are significant in the context of the engagement objectives</w:t>
            </w:r>
            <w:r w:rsidR="00B80555">
              <w:rPr>
                <w:rFonts w:ascii="Times New Roman" w:hAnsi="Times New Roman"/>
                <w:sz w:val="24"/>
                <w:szCs w:val="24"/>
              </w:rPr>
              <w:t>,</w:t>
            </w:r>
            <w:r w:rsidR="002650D0" w:rsidRPr="002650D0">
              <w:rPr>
                <w:rFonts w:ascii="Times New Roman" w:hAnsi="Times New Roman"/>
                <w:sz w:val="24"/>
                <w:szCs w:val="24"/>
              </w:rPr>
              <w:t xml:space="preserve"> and assess</w:t>
            </w:r>
            <w:r w:rsidR="00B80555">
              <w:rPr>
                <w:rFonts w:ascii="Times New Roman" w:hAnsi="Times New Roman"/>
                <w:sz w:val="24"/>
                <w:szCs w:val="24"/>
              </w:rPr>
              <w:t>ing</w:t>
            </w:r>
            <w:r w:rsidR="002650D0" w:rsidRPr="002650D0">
              <w:rPr>
                <w:rFonts w:ascii="Times New Roman" w:hAnsi="Times New Roman"/>
                <w:sz w:val="24"/>
                <w:szCs w:val="24"/>
              </w:rPr>
              <w:t xml:space="preserve"> the risk that noncompliance with provisions of laws, regulations, contracts, and grant agreements could occur? (GAS 8.68)</w:t>
            </w:r>
          </w:p>
        </w:tc>
        <w:tc>
          <w:tcPr>
            <w:tcW w:w="720" w:type="dxa"/>
          </w:tcPr>
          <w:p w14:paraId="750BE613"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6486630E"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2930F8B"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EC7F9D9"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77D9EB2E" w14:textId="77777777" w:rsidTr="00B37B16">
        <w:trPr>
          <w:jc w:val="center"/>
        </w:trPr>
        <w:tc>
          <w:tcPr>
            <w:tcW w:w="5757" w:type="dxa"/>
          </w:tcPr>
          <w:p w14:paraId="226E3503" w14:textId="660E629A"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Assessing the risk</w:t>
            </w:r>
            <w:r w:rsidR="00FF71E8">
              <w:rPr>
                <w:rFonts w:ascii="Times New Roman" w:hAnsi="Times New Roman"/>
                <w:sz w:val="24"/>
                <w:szCs w:val="24"/>
              </w:rPr>
              <w:t>s</w:t>
            </w:r>
            <w:r w:rsidRPr="002650D0">
              <w:rPr>
                <w:rFonts w:ascii="Times New Roman" w:hAnsi="Times New Roman"/>
                <w:sz w:val="24"/>
                <w:szCs w:val="24"/>
              </w:rPr>
              <w:t xml:space="preserve"> of fraud occurring that are significant in the context of the engagement objectives</w:t>
            </w:r>
            <w:r w:rsidR="00B80555">
              <w:rPr>
                <w:rFonts w:ascii="Times New Roman" w:hAnsi="Times New Roman"/>
                <w:sz w:val="24"/>
                <w:szCs w:val="24"/>
              </w:rPr>
              <w:t>,</w:t>
            </w:r>
            <w:r w:rsidRPr="002650D0">
              <w:rPr>
                <w:rFonts w:ascii="Times New Roman" w:hAnsi="Times New Roman"/>
                <w:sz w:val="24"/>
                <w:szCs w:val="24"/>
              </w:rPr>
              <w:t xml:space="preserve"> and gather</w:t>
            </w:r>
            <w:r w:rsidR="00B80555">
              <w:rPr>
                <w:rFonts w:ascii="Times New Roman" w:hAnsi="Times New Roman"/>
                <w:sz w:val="24"/>
                <w:szCs w:val="24"/>
              </w:rPr>
              <w:t>ing</w:t>
            </w:r>
            <w:r w:rsidRPr="002650D0">
              <w:rPr>
                <w:rFonts w:ascii="Times New Roman" w:hAnsi="Times New Roman"/>
                <w:sz w:val="24"/>
                <w:szCs w:val="24"/>
              </w:rPr>
              <w:t xml:space="preserve"> and identify</w:t>
            </w:r>
            <w:r w:rsidR="00B80555">
              <w:rPr>
                <w:rFonts w:ascii="Times New Roman" w:hAnsi="Times New Roman"/>
                <w:sz w:val="24"/>
                <w:szCs w:val="24"/>
              </w:rPr>
              <w:t>ing</w:t>
            </w:r>
            <w:r w:rsidRPr="002650D0">
              <w:rPr>
                <w:rFonts w:ascii="Times New Roman" w:hAnsi="Times New Roman"/>
                <w:sz w:val="24"/>
                <w:szCs w:val="24"/>
              </w:rPr>
              <w:t xml:space="preserve"> the risks and discuss</w:t>
            </w:r>
            <w:r w:rsidR="00B80555">
              <w:rPr>
                <w:rFonts w:ascii="Times New Roman" w:hAnsi="Times New Roman"/>
                <w:sz w:val="24"/>
                <w:szCs w:val="24"/>
              </w:rPr>
              <w:t>ing</w:t>
            </w:r>
            <w:r w:rsidRPr="002650D0">
              <w:rPr>
                <w:rFonts w:ascii="Times New Roman" w:hAnsi="Times New Roman"/>
                <w:sz w:val="24"/>
                <w:szCs w:val="24"/>
              </w:rPr>
              <w:t xml:space="preserve"> fraud risks, including incentives or pressures to commit fraud, the opportunity for fraud to occur, and rationalizations or attitudes that could increase the risk of fraud? (GAS 8.71)</w:t>
            </w:r>
          </w:p>
        </w:tc>
        <w:tc>
          <w:tcPr>
            <w:tcW w:w="720" w:type="dxa"/>
          </w:tcPr>
          <w:p w14:paraId="78F47640"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5695E00"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647FD71"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52D2B0EA"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210CB948" w14:textId="77777777" w:rsidTr="00B37B16">
        <w:trPr>
          <w:jc w:val="center"/>
        </w:trPr>
        <w:tc>
          <w:tcPr>
            <w:tcW w:w="5757" w:type="dxa"/>
          </w:tcPr>
          <w:p w14:paraId="169FA55F" w14:textId="2FB99142"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Did the auditors design the methodology to obtain sufficient, appropriate evidence t</w:t>
            </w:r>
            <w:r w:rsidR="00B80555">
              <w:rPr>
                <w:rFonts w:ascii="Times New Roman" w:hAnsi="Times New Roman"/>
                <w:sz w:val="24"/>
                <w:szCs w:val="24"/>
              </w:rPr>
              <w:t>o</w:t>
            </w:r>
            <w:r w:rsidRPr="0062464F">
              <w:rPr>
                <w:rFonts w:ascii="Times New Roman" w:hAnsi="Times New Roman"/>
                <w:sz w:val="24"/>
                <w:szCs w:val="24"/>
              </w:rPr>
              <w:t xml:space="preserve"> provide a reasonable basis for findings and conclusions based on the engagement objectives and to reduce audit risk to an acceptably low level? (GAS 8.06)</w:t>
            </w:r>
          </w:p>
        </w:tc>
        <w:tc>
          <w:tcPr>
            <w:tcW w:w="720" w:type="dxa"/>
          </w:tcPr>
          <w:p w14:paraId="0597F991"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24DF12A"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7329A8A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0380B0D"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89816E9" w14:textId="77777777" w:rsidTr="00B37B16">
        <w:trPr>
          <w:jc w:val="center"/>
        </w:trPr>
        <w:tc>
          <w:tcPr>
            <w:tcW w:w="5757" w:type="dxa"/>
          </w:tcPr>
          <w:p w14:paraId="60680D61" w14:textId="0D283B5A"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Did the auditors identify and use suitable criteria based on the audit objectives? (GAS 8.07)</w:t>
            </w:r>
          </w:p>
        </w:tc>
        <w:tc>
          <w:tcPr>
            <w:tcW w:w="720" w:type="dxa"/>
          </w:tcPr>
          <w:p w14:paraId="12D62872"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CDA4799"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CF99C8A"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EF71973"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26EB4A37" w14:textId="77777777" w:rsidTr="00B37B16">
        <w:trPr>
          <w:jc w:val="center"/>
        </w:trPr>
        <w:tc>
          <w:tcPr>
            <w:tcW w:w="5757" w:type="dxa"/>
          </w:tcPr>
          <w:p w14:paraId="302C2985" w14:textId="49E7A366"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 xml:space="preserve">If the auditors changed the engagement objectives after planning, did they document the revised objectives and the reasons for the changes? </w:t>
            </w:r>
            <w:r w:rsidR="00B80555">
              <w:rPr>
                <w:rFonts w:ascii="Times New Roman" w:hAnsi="Times New Roman"/>
                <w:sz w:val="24"/>
                <w:szCs w:val="24"/>
              </w:rPr>
              <w:t xml:space="preserve">   </w:t>
            </w:r>
            <w:r w:rsidRPr="0062464F">
              <w:rPr>
                <w:rFonts w:ascii="Times New Roman" w:hAnsi="Times New Roman"/>
                <w:sz w:val="24"/>
                <w:szCs w:val="24"/>
              </w:rPr>
              <w:t>(GAS 5.23)</w:t>
            </w:r>
          </w:p>
        </w:tc>
        <w:tc>
          <w:tcPr>
            <w:tcW w:w="720" w:type="dxa"/>
          </w:tcPr>
          <w:p w14:paraId="2941A8A9"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6F030F6"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579337D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5D2113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D8A87F4" w14:textId="77777777" w:rsidTr="00B37B16">
        <w:trPr>
          <w:jc w:val="center"/>
        </w:trPr>
        <w:tc>
          <w:tcPr>
            <w:tcW w:w="5757" w:type="dxa"/>
          </w:tcPr>
          <w:p w14:paraId="6B15E4F9" w14:textId="76C46D8E"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Did the auditors communicate an overview of the objectives, scope, methodology, and the timing of the engagement and planned reporting with appropriate parties</w:t>
            </w:r>
            <w:r w:rsidR="00B80555">
              <w:rPr>
                <w:rFonts w:ascii="Times New Roman" w:hAnsi="Times New Roman"/>
                <w:sz w:val="24"/>
                <w:szCs w:val="24"/>
              </w:rPr>
              <w:sym w:font="Symbol" w:char="F0BE"/>
            </w:r>
            <w:r w:rsidRPr="00B77D4D">
              <w:rPr>
                <w:rFonts w:ascii="Times New Roman" w:hAnsi="Times New Roman"/>
                <w:sz w:val="24"/>
                <w:szCs w:val="24"/>
              </w:rPr>
              <w:t>including management of the audited entity, those charged with governance, individuals contracting for or requesting the engagement, and cognizant legislative committee</w:t>
            </w:r>
            <w:r w:rsidR="00B80555">
              <w:rPr>
                <w:rFonts w:ascii="Times New Roman" w:hAnsi="Times New Roman"/>
                <w:sz w:val="24"/>
                <w:szCs w:val="24"/>
              </w:rPr>
              <w:t>s</w:t>
            </w:r>
            <w:r w:rsidRPr="00B77D4D">
              <w:rPr>
                <w:rFonts w:ascii="Times New Roman" w:hAnsi="Times New Roman"/>
                <w:sz w:val="24"/>
                <w:szCs w:val="24"/>
              </w:rPr>
              <w:t>? (GAS 8.20)</w:t>
            </w:r>
          </w:p>
        </w:tc>
        <w:tc>
          <w:tcPr>
            <w:tcW w:w="720" w:type="dxa"/>
          </w:tcPr>
          <w:p w14:paraId="41FE130D"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4B2DB77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3E3E643"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9055B40"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307B89DB" w14:textId="77777777" w:rsidTr="00B37B16">
        <w:trPr>
          <w:jc w:val="center"/>
        </w:trPr>
        <w:tc>
          <w:tcPr>
            <w:tcW w:w="5757" w:type="dxa"/>
          </w:tcPr>
          <w:p w14:paraId="2317114A" w14:textId="68ABE7D4"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Did the auditors retain written documentation of the communications with the audited entity and</w:t>
            </w:r>
            <w:r w:rsidR="00B80555">
              <w:rPr>
                <w:rFonts w:ascii="Times New Roman" w:hAnsi="Times New Roman"/>
                <w:sz w:val="24"/>
                <w:szCs w:val="24"/>
              </w:rPr>
              <w:t>,</w:t>
            </w:r>
            <w:r w:rsidRPr="00B77D4D">
              <w:rPr>
                <w:rFonts w:ascii="Times New Roman" w:hAnsi="Times New Roman"/>
                <w:sz w:val="24"/>
                <w:szCs w:val="24"/>
              </w:rPr>
              <w:t xml:space="preserve"> if applicable, the process followed and conclusions reached in identifying the appropriate individuals to receive the required communications? (GAS 8.21</w:t>
            </w:r>
            <w:r w:rsidR="00131930">
              <w:rPr>
                <w:rFonts w:ascii="Times New Roman" w:hAnsi="Times New Roman"/>
                <w:sz w:val="24"/>
                <w:szCs w:val="24"/>
              </w:rPr>
              <w:t>-</w:t>
            </w:r>
            <w:r w:rsidRPr="00B77D4D">
              <w:rPr>
                <w:rFonts w:ascii="Times New Roman" w:hAnsi="Times New Roman"/>
                <w:sz w:val="24"/>
                <w:szCs w:val="24"/>
              </w:rPr>
              <w:t>8.22)</w:t>
            </w:r>
          </w:p>
        </w:tc>
        <w:tc>
          <w:tcPr>
            <w:tcW w:w="720" w:type="dxa"/>
          </w:tcPr>
          <w:p w14:paraId="46FEF6C2"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E4D5721"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81460FC"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00D96EC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E198EDF" w14:textId="77777777" w:rsidTr="00B37B16">
        <w:trPr>
          <w:jc w:val="center"/>
        </w:trPr>
        <w:tc>
          <w:tcPr>
            <w:tcW w:w="5757" w:type="dxa"/>
          </w:tcPr>
          <w:p w14:paraId="771E619A" w14:textId="0BF04C80"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Pr>
                <w:rFonts w:ascii="Times New Roman" w:hAnsi="Times New Roman"/>
                <w:sz w:val="24"/>
                <w:szCs w:val="24"/>
              </w:rPr>
              <w:lastRenderedPageBreak/>
              <w:t>D</w:t>
            </w:r>
            <w:r w:rsidRPr="00B77D4D">
              <w:rPr>
                <w:rFonts w:ascii="Times New Roman" w:hAnsi="Times New Roman"/>
                <w:sz w:val="24"/>
                <w:szCs w:val="24"/>
              </w:rPr>
              <w:t>id the auditors adequately plan the work necessary to address the engagement objectives and reduce audit risk to an acceptably low level? (GAS 8.03</w:t>
            </w:r>
            <w:r w:rsidR="00131930">
              <w:rPr>
                <w:rFonts w:ascii="Times New Roman" w:hAnsi="Times New Roman"/>
                <w:sz w:val="24"/>
                <w:szCs w:val="24"/>
              </w:rPr>
              <w:t>-</w:t>
            </w:r>
            <w:r w:rsidRPr="00B77D4D">
              <w:rPr>
                <w:rFonts w:ascii="Times New Roman" w:hAnsi="Times New Roman"/>
                <w:sz w:val="24"/>
                <w:szCs w:val="24"/>
              </w:rPr>
              <w:t>8.04)</w:t>
            </w:r>
          </w:p>
        </w:tc>
        <w:tc>
          <w:tcPr>
            <w:tcW w:w="720" w:type="dxa"/>
          </w:tcPr>
          <w:p w14:paraId="6393580A"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26A564A8"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2133F86"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778BDE4"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1FC242BD" w14:textId="77777777" w:rsidTr="00B37B16">
        <w:trPr>
          <w:jc w:val="center"/>
        </w:trPr>
        <w:tc>
          <w:tcPr>
            <w:tcW w:w="5757" w:type="dxa"/>
          </w:tcPr>
          <w:p w14:paraId="47F7E040" w14:textId="4CE61C2F"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Was adequate staff assigned to the engagement? (GAS 8.31)</w:t>
            </w:r>
          </w:p>
        </w:tc>
        <w:tc>
          <w:tcPr>
            <w:tcW w:w="720" w:type="dxa"/>
          </w:tcPr>
          <w:p w14:paraId="0B62C2EE"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66DCE978"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3F58599"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3D1312BA" w14:textId="77777777" w:rsidR="002650D0" w:rsidRPr="00413E3A" w:rsidRDefault="002650D0" w:rsidP="002C20E4">
            <w:pPr>
              <w:widowControl w:val="0"/>
              <w:tabs>
                <w:tab w:val="left" w:pos="-2894"/>
              </w:tabs>
              <w:spacing w:before="60" w:after="60"/>
              <w:rPr>
                <w:b/>
                <w:bCs/>
                <w:color w:val="333399"/>
                <w:sz w:val="24"/>
                <w:szCs w:val="24"/>
              </w:rPr>
            </w:pPr>
          </w:p>
        </w:tc>
      </w:tr>
      <w:tr w:rsidR="00B77D4D" w:rsidRPr="00413E3A" w14:paraId="1304E3BF" w14:textId="77777777" w:rsidTr="00B77D4D">
        <w:trPr>
          <w:trHeight w:val="310"/>
          <w:jc w:val="center"/>
        </w:trPr>
        <w:tc>
          <w:tcPr>
            <w:tcW w:w="10080" w:type="dxa"/>
            <w:gridSpan w:val="5"/>
          </w:tcPr>
          <w:p w14:paraId="25CBB5A9" w14:textId="422EE805" w:rsidR="00B77D4D" w:rsidRPr="00413E3A" w:rsidRDefault="00B77D4D" w:rsidP="006D407D">
            <w:pPr>
              <w:keepNext/>
              <w:tabs>
                <w:tab w:val="left" w:pos="-2894"/>
                <w:tab w:val="left" w:pos="533"/>
              </w:tabs>
              <w:spacing w:before="60" w:after="60"/>
              <w:rPr>
                <w:b/>
                <w:bCs/>
                <w:color w:val="333399"/>
                <w:sz w:val="24"/>
                <w:szCs w:val="24"/>
              </w:rPr>
            </w:pPr>
            <w:r w:rsidRPr="00413E3A">
              <w:rPr>
                <w:b/>
                <w:bCs/>
                <w:color w:val="333399"/>
                <w:sz w:val="24"/>
                <w:szCs w:val="24"/>
              </w:rPr>
              <w:t>3.</w:t>
            </w:r>
            <w:r>
              <w:rPr>
                <w:b/>
                <w:bCs/>
                <w:color w:val="333399"/>
                <w:sz w:val="24"/>
                <w:szCs w:val="24"/>
              </w:rPr>
              <w:tab/>
            </w:r>
            <w:r w:rsidRPr="00413E3A">
              <w:rPr>
                <w:b/>
                <w:bCs/>
                <w:color w:val="333399"/>
                <w:sz w:val="24"/>
                <w:szCs w:val="24"/>
              </w:rPr>
              <w:t>Field</w:t>
            </w:r>
            <w:r>
              <w:rPr>
                <w:b/>
                <w:bCs/>
                <w:color w:val="333399"/>
                <w:sz w:val="24"/>
                <w:szCs w:val="24"/>
              </w:rPr>
              <w:t>w</w:t>
            </w:r>
            <w:r w:rsidRPr="00413E3A">
              <w:rPr>
                <w:b/>
                <w:bCs/>
                <w:color w:val="333399"/>
                <w:sz w:val="24"/>
                <w:szCs w:val="24"/>
              </w:rPr>
              <w:t>ork Standards – Conducting the Engagement</w:t>
            </w:r>
          </w:p>
        </w:tc>
      </w:tr>
      <w:tr w:rsidR="00B77D4D" w:rsidRPr="00413E3A" w14:paraId="1ABC733D" w14:textId="77777777" w:rsidTr="00B37B16">
        <w:trPr>
          <w:jc w:val="center"/>
        </w:trPr>
        <w:tc>
          <w:tcPr>
            <w:tcW w:w="5757" w:type="dxa"/>
          </w:tcPr>
          <w:p w14:paraId="7C729BC2" w14:textId="1CB37E81"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 xml:space="preserve">If findings and recommendations from prior engagements are significant in the context of the audit objectives, did </w:t>
            </w:r>
            <w:r w:rsidR="00607398">
              <w:rPr>
                <w:rFonts w:ascii="Times New Roman" w:hAnsi="Times New Roman"/>
                <w:sz w:val="24"/>
                <w:szCs w:val="24"/>
              </w:rPr>
              <w:t xml:space="preserve">the </w:t>
            </w:r>
            <w:r w:rsidRPr="00B77D4D">
              <w:rPr>
                <w:rFonts w:ascii="Times New Roman" w:hAnsi="Times New Roman"/>
                <w:sz w:val="24"/>
                <w:szCs w:val="24"/>
              </w:rPr>
              <w:t>auditors evaluate whether the audited entity took appropriate corrective actions to address them? (GAS 8.30)</w:t>
            </w:r>
          </w:p>
        </w:tc>
        <w:tc>
          <w:tcPr>
            <w:tcW w:w="720" w:type="dxa"/>
          </w:tcPr>
          <w:p w14:paraId="53CE4C66"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2C55C6B0"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1B41B6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58C844E"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264B5417" w14:textId="77777777" w:rsidTr="00B37B16">
        <w:trPr>
          <w:jc w:val="center"/>
        </w:trPr>
        <w:tc>
          <w:tcPr>
            <w:tcW w:w="5757" w:type="dxa"/>
          </w:tcPr>
          <w:p w14:paraId="4A9DA8E7" w14:textId="40988F93"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 xml:space="preserve">Did the auditors determine whether internal control is significant to the audit objectives? </w:t>
            </w:r>
            <w:r w:rsidR="00EC42C5">
              <w:rPr>
                <w:rFonts w:ascii="Times New Roman" w:hAnsi="Times New Roman"/>
                <w:sz w:val="24"/>
                <w:szCs w:val="24"/>
              </w:rPr>
              <w:t xml:space="preserve">  </w:t>
            </w:r>
            <w:r w:rsidRPr="00B77D4D">
              <w:rPr>
                <w:rFonts w:ascii="Times New Roman" w:hAnsi="Times New Roman"/>
                <w:sz w:val="24"/>
                <w:szCs w:val="24"/>
              </w:rPr>
              <w:t>(GAS 8.39)</w:t>
            </w:r>
          </w:p>
        </w:tc>
        <w:tc>
          <w:tcPr>
            <w:tcW w:w="720" w:type="dxa"/>
          </w:tcPr>
          <w:p w14:paraId="1D65732C"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58001CE0"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17609891"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6FC9A852"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5B6DB15B" w14:textId="77777777" w:rsidTr="00B37B16">
        <w:trPr>
          <w:jc w:val="center"/>
        </w:trPr>
        <w:tc>
          <w:tcPr>
            <w:tcW w:w="5757" w:type="dxa"/>
          </w:tcPr>
          <w:p w14:paraId="32E5CB66" w14:textId="39C7CFB2"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internal control is significant to the engagement objectives, did the auditors:</w:t>
            </w:r>
          </w:p>
        </w:tc>
        <w:tc>
          <w:tcPr>
            <w:tcW w:w="720" w:type="dxa"/>
          </w:tcPr>
          <w:p w14:paraId="34B8E81D"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34AD7521"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D734F9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4BC18DE7"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65C3A7D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6957F72" w14:textId="5202C0CB"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Obtain an understanding of the internal control? (GAS 8.40)</w:t>
            </w:r>
          </w:p>
        </w:tc>
        <w:tc>
          <w:tcPr>
            <w:tcW w:w="720" w:type="dxa"/>
            <w:tcBorders>
              <w:top w:val="single" w:sz="2" w:space="0" w:color="auto"/>
              <w:left w:val="single" w:sz="2" w:space="0" w:color="auto"/>
              <w:bottom w:val="single" w:sz="2" w:space="0" w:color="auto"/>
              <w:right w:val="single" w:sz="2" w:space="0" w:color="auto"/>
            </w:tcBorders>
          </w:tcPr>
          <w:p w14:paraId="3046E90B"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2B67206A"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2E535F0C"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F720F59"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1F114E7"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E09D8A4" w14:textId="4D5CE0FF" w:rsidR="00B77D4D" w:rsidRPr="00B77D4D" w:rsidRDefault="00DF179A"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 xml:space="preserve">Plan and perform audit procedures to </w:t>
            </w:r>
            <w:proofErr w:type="spellStart"/>
            <w:r>
              <w:rPr>
                <w:rFonts w:ascii="Times New Roman" w:hAnsi="Times New Roman"/>
                <w:sz w:val="24"/>
                <w:szCs w:val="24"/>
              </w:rPr>
              <w:t>a</w:t>
            </w:r>
            <w:r w:rsidR="00B77D4D" w:rsidRPr="00B77D4D">
              <w:rPr>
                <w:rFonts w:ascii="Times New Roman" w:hAnsi="Times New Roman"/>
                <w:sz w:val="24"/>
                <w:szCs w:val="24"/>
              </w:rPr>
              <w:t>ssessinternal</w:t>
            </w:r>
            <w:proofErr w:type="spellEnd"/>
            <w:r w:rsidR="00B77D4D" w:rsidRPr="00B77D4D">
              <w:rPr>
                <w:rFonts w:ascii="Times New Roman" w:hAnsi="Times New Roman"/>
                <w:sz w:val="24"/>
                <w:szCs w:val="24"/>
              </w:rPr>
              <w:t xml:space="preserve"> control to the extent necessary to address the objectives? (GAS 8.49)</w:t>
            </w:r>
          </w:p>
        </w:tc>
        <w:tc>
          <w:tcPr>
            <w:tcW w:w="720" w:type="dxa"/>
            <w:tcBorders>
              <w:top w:val="single" w:sz="2" w:space="0" w:color="auto"/>
              <w:left w:val="single" w:sz="2" w:space="0" w:color="auto"/>
              <w:bottom w:val="single" w:sz="2" w:space="0" w:color="auto"/>
              <w:right w:val="single" w:sz="2" w:space="0" w:color="auto"/>
            </w:tcBorders>
          </w:tcPr>
          <w:p w14:paraId="7AC8CBA3"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4393809"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222762A6"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5C0048AE"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0AC45A2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E89DE78" w14:textId="2D08D097"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Evaluate the significance of identified internal control deficiencies in the context of the objectives? (GAS 8.54)</w:t>
            </w:r>
          </w:p>
        </w:tc>
        <w:tc>
          <w:tcPr>
            <w:tcW w:w="720" w:type="dxa"/>
            <w:tcBorders>
              <w:top w:val="single" w:sz="2" w:space="0" w:color="auto"/>
              <w:left w:val="single" w:sz="2" w:space="0" w:color="auto"/>
              <w:bottom w:val="single" w:sz="2" w:space="0" w:color="auto"/>
              <w:right w:val="single" w:sz="2" w:space="0" w:color="auto"/>
            </w:tcBorders>
          </w:tcPr>
          <w:p w14:paraId="5A285B83"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94B9A1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463349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CE5E66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7E96EC6C" w14:textId="77777777" w:rsidTr="00B37B16">
        <w:trPr>
          <w:jc w:val="center"/>
        </w:trPr>
        <w:tc>
          <w:tcPr>
            <w:tcW w:w="5757" w:type="dxa"/>
          </w:tcPr>
          <w:p w14:paraId="1A39D31E" w14:textId="1DA9018B"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Determine whether it is necessary to evaluate information systems controls? (GAS 8.59)</w:t>
            </w:r>
          </w:p>
        </w:tc>
        <w:tc>
          <w:tcPr>
            <w:tcW w:w="720" w:type="dxa"/>
          </w:tcPr>
          <w:p w14:paraId="3764DE52"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33B1C103"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45466608"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38C527DC"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EE59590" w14:textId="77777777" w:rsidTr="00B37B16">
        <w:trPr>
          <w:jc w:val="center"/>
        </w:trPr>
        <w:tc>
          <w:tcPr>
            <w:tcW w:w="5757" w:type="dxa"/>
          </w:tcPr>
          <w:p w14:paraId="7EF8F2B4" w14:textId="0EE27F16"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When the auditors determined that information systems controls are significant to the engagement objectives</w:t>
            </w:r>
            <w:r w:rsidR="00607398">
              <w:rPr>
                <w:rFonts w:ascii="Times New Roman" w:hAnsi="Times New Roman"/>
                <w:sz w:val="24"/>
                <w:szCs w:val="24"/>
              </w:rPr>
              <w:t>,</w:t>
            </w:r>
            <w:r w:rsidRPr="00B77D4D">
              <w:rPr>
                <w:rFonts w:ascii="Times New Roman" w:hAnsi="Times New Roman"/>
                <w:sz w:val="24"/>
                <w:szCs w:val="24"/>
              </w:rPr>
              <w:t xml:space="preserve"> or when the effectiveness of significant controls depends on the effectiveness of information systems controls, did the auditors</w:t>
            </w:r>
            <w:r w:rsidR="00607398">
              <w:rPr>
                <w:rFonts w:ascii="Times New Roman" w:hAnsi="Times New Roman"/>
                <w:sz w:val="24"/>
                <w:szCs w:val="24"/>
              </w:rPr>
              <w:t xml:space="preserve"> do the following</w:t>
            </w:r>
            <w:r w:rsidRPr="00B77D4D">
              <w:rPr>
                <w:rFonts w:ascii="Times New Roman" w:hAnsi="Times New Roman"/>
                <w:sz w:val="24"/>
                <w:szCs w:val="24"/>
              </w:rPr>
              <w:t>:</w:t>
            </w:r>
          </w:p>
        </w:tc>
        <w:tc>
          <w:tcPr>
            <w:tcW w:w="720" w:type="dxa"/>
          </w:tcPr>
          <w:p w14:paraId="2F83CCD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6E553747"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56369853"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077E99F9"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4AE3762A"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6925C8E8" w14:textId="4636ED66" w:rsidR="00B77D4D" w:rsidRPr="00B77D4D" w:rsidRDefault="00B77D4D" w:rsidP="000E2F07">
            <w:pPr>
              <w:pStyle w:val="BodyText"/>
              <w:keepLines/>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lastRenderedPageBreak/>
              <w:t>Evaluate the design, implementation, and operating effectiveness of information systems controls, including other information systems controls that affect the effectiveness of the significant controls or the reliability of information used in performing the significant controls? (GAS 8.60)</w:t>
            </w:r>
          </w:p>
        </w:tc>
        <w:tc>
          <w:tcPr>
            <w:tcW w:w="720" w:type="dxa"/>
            <w:tcBorders>
              <w:top w:val="single" w:sz="2" w:space="0" w:color="auto"/>
              <w:left w:val="single" w:sz="2" w:space="0" w:color="auto"/>
              <w:bottom w:val="single" w:sz="2" w:space="0" w:color="auto"/>
              <w:right w:val="single" w:sz="2" w:space="0" w:color="auto"/>
            </w:tcBorders>
          </w:tcPr>
          <w:p w14:paraId="699961C4"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3C48953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7911FDE"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5806D07"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767BC5D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339142F" w14:textId="3310905C" w:rsidR="00B77D4D" w:rsidRPr="00B77D4D" w:rsidRDefault="00B77D4D" w:rsidP="00A45D67">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Determine the audit procedures related to information systems controls needed to obtain sufficient, appropriate evidence to support findings and conclusions? (GAS</w:t>
            </w:r>
            <w:r w:rsidR="00A45D67">
              <w:rPr>
                <w:rFonts w:ascii="Times New Roman" w:hAnsi="Times New Roman"/>
                <w:sz w:val="24"/>
                <w:szCs w:val="24"/>
              </w:rPr>
              <w:t> </w:t>
            </w:r>
            <w:r w:rsidRPr="00B77D4D">
              <w:rPr>
                <w:rFonts w:ascii="Times New Roman" w:hAnsi="Times New Roman"/>
                <w:sz w:val="24"/>
                <w:szCs w:val="24"/>
              </w:rPr>
              <w:t>8.61)</w:t>
            </w:r>
          </w:p>
        </w:tc>
        <w:tc>
          <w:tcPr>
            <w:tcW w:w="720" w:type="dxa"/>
            <w:tcBorders>
              <w:top w:val="single" w:sz="2" w:space="0" w:color="auto"/>
              <w:left w:val="single" w:sz="2" w:space="0" w:color="auto"/>
              <w:bottom w:val="single" w:sz="2" w:space="0" w:color="auto"/>
              <w:right w:val="single" w:sz="2" w:space="0" w:color="auto"/>
            </w:tcBorders>
          </w:tcPr>
          <w:p w14:paraId="0FC80A45"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83EBF9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6A484151"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70FEB53C"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38732E44"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560C90F" w14:textId="2133A162"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If the engagement objective is to evaluate information systems controls, test information systems controls to the extent necessary to address the objective? (GAS</w:t>
            </w:r>
            <w:r w:rsidR="00131930">
              <w:rPr>
                <w:rFonts w:ascii="Times New Roman" w:hAnsi="Times New Roman"/>
                <w:sz w:val="24"/>
                <w:szCs w:val="24"/>
              </w:rPr>
              <w:t> </w:t>
            </w:r>
            <w:r w:rsidRPr="00B77D4D">
              <w:rPr>
                <w:rFonts w:ascii="Times New Roman" w:hAnsi="Times New Roman"/>
                <w:sz w:val="24"/>
                <w:szCs w:val="24"/>
              </w:rPr>
              <w:t>8.62)</w:t>
            </w:r>
          </w:p>
        </w:tc>
        <w:tc>
          <w:tcPr>
            <w:tcW w:w="720" w:type="dxa"/>
            <w:tcBorders>
              <w:top w:val="single" w:sz="2" w:space="0" w:color="auto"/>
              <w:left w:val="single" w:sz="2" w:space="0" w:color="auto"/>
              <w:bottom w:val="single" w:sz="2" w:space="0" w:color="auto"/>
              <w:right w:val="single" w:sz="2" w:space="0" w:color="auto"/>
            </w:tcBorders>
          </w:tcPr>
          <w:p w14:paraId="6D0DE7BD"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49802CB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553FD6B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D1D4F2D"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704FAA65" w14:textId="77777777" w:rsidTr="00B37B16">
        <w:trPr>
          <w:jc w:val="center"/>
        </w:trPr>
        <w:tc>
          <w:tcPr>
            <w:tcW w:w="5757" w:type="dxa"/>
          </w:tcPr>
          <w:p w14:paraId="68A78050" w14:textId="54C301CB"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provisions of laws, regulations, contracts, and grant agreements are significant in the context of the engagement objectives, did the auditors design and perform procedures to obtain reasonable assurance of detecting instances of noncompliance? (GAS 8.68)</w:t>
            </w:r>
          </w:p>
        </w:tc>
        <w:tc>
          <w:tcPr>
            <w:tcW w:w="720" w:type="dxa"/>
          </w:tcPr>
          <w:p w14:paraId="7CF2767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7CB6D72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0D68774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7BB52B6B"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2D8937CD" w14:textId="77777777" w:rsidTr="00B37B16">
        <w:trPr>
          <w:jc w:val="center"/>
        </w:trPr>
        <w:tc>
          <w:tcPr>
            <w:tcW w:w="5757" w:type="dxa"/>
          </w:tcPr>
          <w:p w14:paraId="3B48CEB7" w14:textId="46CE2566"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the risk of fraud is significant within the scope of the engagement objectives, did the auditors:</w:t>
            </w:r>
          </w:p>
        </w:tc>
        <w:tc>
          <w:tcPr>
            <w:tcW w:w="720" w:type="dxa"/>
          </w:tcPr>
          <w:p w14:paraId="732F1D37"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7180C5E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4354A17"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3B685B7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364790D5"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69AF120F" w14:textId="00A76DCF"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Gather and assess information to identify risks of fraud that could affect the findings and conclusions? (GAS 8.71)</w:t>
            </w:r>
          </w:p>
        </w:tc>
        <w:tc>
          <w:tcPr>
            <w:tcW w:w="720" w:type="dxa"/>
            <w:tcBorders>
              <w:top w:val="single" w:sz="2" w:space="0" w:color="auto"/>
              <w:left w:val="single" w:sz="2" w:space="0" w:color="auto"/>
              <w:bottom w:val="single" w:sz="2" w:space="0" w:color="auto"/>
              <w:right w:val="single" w:sz="2" w:space="0" w:color="auto"/>
            </w:tcBorders>
          </w:tcPr>
          <w:p w14:paraId="7C54CB8F"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C122A1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3FE5284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554795B8"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4ED34EEA"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728BFED0" w14:textId="3232A8BD"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Assess the risk of fraud throughout the engagement? (GAS 8.72)</w:t>
            </w:r>
          </w:p>
        </w:tc>
        <w:tc>
          <w:tcPr>
            <w:tcW w:w="720" w:type="dxa"/>
            <w:tcBorders>
              <w:top w:val="single" w:sz="2" w:space="0" w:color="auto"/>
              <w:left w:val="single" w:sz="2" w:space="0" w:color="auto"/>
              <w:bottom w:val="single" w:sz="2" w:space="0" w:color="auto"/>
              <w:right w:val="single" w:sz="2" w:space="0" w:color="auto"/>
            </w:tcBorders>
          </w:tcPr>
          <w:p w14:paraId="7FBB5DAE"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205E09C"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6869903"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4A8E7D9"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085984DC"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B87541B" w14:textId="4FEA822D" w:rsidR="00B77D4D" w:rsidRPr="00B77D4D" w:rsidRDefault="00245303"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E</w:t>
            </w:r>
            <w:r w:rsidR="00B77D4D" w:rsidRPr="00B77D4D">
              <w:rPr>
                <w:rFonts w:ascii="Times New Roman" w:hAnsi="Times New Roman"/>
                <w:sz w:val="24"/>
                <w:szCs w:val="24"/>
              </w:rPr>
              <w:t xml:space="preserve">xtend </w:t>
            </w:r>
            <w:r w:rsidR="00FF71E8">
              <w:rPr>
                <w:rFonts w:ascii="Times New Roman" w:hAnsi="Times New Roman"/>
                <w:sz w:val="24"/>
                <w:szCs w:val="24"/>
              </w:rPr>
              <w:t xml:space="preserve">the necessary </w:t>
            </w:r>
            <w:r w:rsidR="00B77D4D" w:rsidRPr="00B77D4D">
              <w:rPr>
                <w:rFonts w:ascii="Times New Roman" w:hAnsi="Times New Roman"/>
                <w:sz w:val="24"/>
                <w:szCs w:val="24"/>
              </w:rPr>
              <w:t>steps and procedures</w:t>
            </w:r>
            <w:r w:rsidR="00FF71E8">
              <w:rPr>
                <w:rFonts w:ascii="Times New Roman" w:hAnsi="Times New Roman"/>
                <w:sz w:val="24"/>
                <w:szCs w:val="24"/>
              </w:rPr>
              <w:t xml:space="preserve"> </w:t>
            </w:r>
            <w:r w:rsidR="00B77D4D" w:rsidRPr="00B77D4D">
              <w:rPr>
                <w:rFonts w:ascii="Times New Roman" w:hAnsi="Times New Roman"/>
                <w:sz w:val="24"/>
                <w:szCs w:val="24"/>
              </w:rPr>
              <w:t>to determine whether fraud has likely occurred</w:t>
            </w:r>
            <w:r>
              <w:rPr>
                <w:rFonts w:ascii="Times New Roman" w:hAnsi="Times New Roman"/>
                <w:sz w:val="24"/>
                <w:szCs w:val="24"/>
              </w:rPr>
              <w:t xml:space="preserve"> w</w:t>
            </w:r>
            <w:r w:rsidRPr="00B77D4D">
              <w:rPr>
                <w:rFonts w:ascii="Times New Roman" w:hAnsi="Times New Roman"/>
                <w:sz w:val="24"/>
                <w:szCs w:val="24"/>
              </w:rPr>
              <w:t>hen information came to the auditors’ attention that fraud that is significant in the context of the engagement objectives may have occurred</w:t>
            </w:r>
            <w:r w:rsidR="00B77D4D" w:rsidRPr="00B77D4D">
              <w:rPr>
                <w:rFonts w:ascii="Times New Roman" w:hAnsi="Times New Roman"/>
                <w:sz w:val="24"/>
                <w:szCs w:val="24"/>
              </w:rPr>
              <w:t>? (GAS 8.72)</w:t>
            </w:r>
          </w:p>
        </w:tc>
        <w:tc>
          <w:tcPr>
            <w:tcW w:w="720" w:type="dxa"/>
            <w:tcBorders>
              <w:top w:val="single" w:sz="2" w:space="0" w:color="auto"/>
              <w:left w:val="single" w:sz="2" w:space="0" w:color="auto"/>
              <w:bottom w:val="single" w:sz="2" w:space="0" w:color="auto"/>
              <w:right w:val="single" w:sz="2" w:space="0" w:color="auto"/>
            </w:tcBorders>
          </w:tcPr>
          <w:p w14:paraId="31B25545"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217DFA2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78F28BF2"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BEFC4B2"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8D9195B"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104942F" w14:textId="37F37796" w:rsidR="00B77D4D" w:rsidRPr="00B77D4D" w:rsidRDefault="00245303"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D</w:t>
            </w:r>
            <w:r w:rsidR="00B77D4D" w:rsidRPr="00B77D4D">
              <w:rPr>
                <w:rFonts w:ascii="Times New Roman" w:hAnsi="Times New Roman"/>
                <w:sz w:val="24"/>
                <w:szCs w:val="24"/>
              </w:rPr>
              <w:t xml:space="preserve">etermine </w:t>
            </w:r>
            <w:r>
              <w:rPr>
                <w:rFonts w:ascii="Times New Roman" w:hAnsi="Times New Roman"/>
                <w:sz w:val="24"/>
                <w:szCs w:val="24"/>
              </w:rPr>
              <w:t>the fraud’s</w:t>
            </w:r>
            <w:r w:rsidR="00B77D4D" w:rsidRPr="00B77D4D">
              <w:rPr>
                <w:rFonts w:ascii="Times New Roman" w:hAnsi="Times New Roman"/>
                <w:sz w:val="24"/>
                <w:szCs w:val="24"/>
              </w:rPr>
              <w:t xml:space="preserve"> effect on the findings</w:t>
            </w:r>
            <w:r>
              <w:rPr>
                <w:rFonts w:ascii="Times New Roman" w:hAnsi="Times New Roman"/>
                <w:sz w:val="24"/>
                <w:szCs w:val="24"/>
              </w:rPr>
              <w:t xml:space="preserve"> i</w:t>
            </w:r>
            <w:r w:rsidRPr="00B77D4D">
              <w:rPr>
                <w:rFonts w:ascii="Times New Roman" w:hAnsi="Times New Roman"/>
                <w:sz w:val="24"/>
                <w:szCs w:val="24"/>
              </w:rPr>
              <w:t xml:space="preserve">f </w:t>
            </w:r>
            <w:r>
              <w:rPr>
                <w:rFonts w:ascii="Times New Roman" w:hAnsi="Times New Roman"/>
                <w:sz w:val="24"/>
                <w:szCs w:val="24"/>
              </w:rPr>
              <w:t>it</w:t>
            </w:r>
            <w:r w:rsidRPr="00B77D4D">
              <w:rPr>
                <w:rFonts w:ascii="Times New Roman" w:hAnsi="Times New Roman"/>
                <w:sz w:val="24"/>
                <w:szCs w:val="24"/>
              </w:rPr>
              <w:t xml:space="preserve"> has likely occurred</w:t>
            </w:r>
            <w:r w:rsidR="00B77D4D" w:rsidRPr="00B77D4D">
              <w:rPr>
                <w:rFonts w:ascii="Times New Roman" w:hAnsi="Times New Roman"/>
                <w:sz w:val="24"/>
                <w:szCs w:val="24"/>
              </w:rPr>
              <w:t>? (GAS 8.72)</w:t>
            </w:r>
          </w:p>
        </w:tc>
        <w:tc>
          <w:tcPr>
            <w:tcW w:w="720" w:type="dxa"/>
            <w:tcBorders>
              <w:top w:val="single" w:sz="2" w:space="0" w:color="auto"/>
              <w:left w:val="single" w:sz="2" w:space="0" w:color="auto"/>
              <w:bottom w:val="single" w:sz="2" w:space="0" w:color="auto"/>
              <w:right w:val="single" w:sz="2" w:space="0" w:color="auto"/>
            </w:tcBorders>
          </w:tcPr>
          <w:p w14:paraId="77B5858B"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9D127BA"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37EDB25C"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4E03835"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0ECE2338" w14:textId="77777777" w:rsidTr="00B37B16">
        <w:trPr>
          <w:jc w:val="center"/>
        </w:trPr>
        <w:tc>
          <w:tcPr>
            <w:tcW w:w="5757" w:type="dxa"/>
          </w:tcPr>
          <w:p w14:paraId="042E71F8" w14:textId="54C1479F"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lastRenderedPageBreak/>
              <w:t>Did the auditors evaluate whether any lack of sufficient appropriate evidence is caused by internal control deficiencies or other program weaknesses</w:t>
            </w:r>
            <w:r w:rsidR="00703336">
              <w:rPr>
                <w:rFonts w:ascii="Times New Roman" w:hAnsi="Times New Roman"/>
                <w:sz w:val="24"/>
                <w:szCs w:val="24"/>
              </w:rPr>
              <w:t>,</w:t>
            </w:r>
            <w:r w:rsidRPr="00B77D4D">
              <w:rPr>
                <w:rFonts w:ascii="Times New Roman" w:hAnsi="Times New Roman"/>
                <w:sz w:val="24"/>
                <w:szCs w:val="24"/>
              </w:rPr>
              <w:t xml:space="preserve"> and whether the lack of sufficient, appropriate evidence could be the basis for the findings? (GAS 8.78)</w:t>
            </w:r>
          </w:p>
        </w:tc>
        <w:tc>
          <w:tcPr>
            <w:tcW w:w="720" w:type="dxa"/>
          </w:tcPr>
          <w:p w14:paraId="04D6D6F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4100969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4E9E2427"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3DDCB5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6A852DFF" w14:textId="77777777" w:rsidTr="00B37B16">
        <w:trPr>
          <w:jc w:val="center"/>
        </w:trPr>
        <w:tc>
          <w:tcPr>
            <w:tcW w:w="5757" w:type="dxa"/>
          </w:tcPr>
          <w:p w14:paraId="0D1BA137" w14:textId="43BEE1F8"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the auditors used the work of other auditors, did they perform procedures to provide a sufficient basis for using the work, including determining whether the scope, quality, and timing of the audit work performed by the other auditors can be relied on in the context of the audit objectives? (GAS 8.81)</w:t>
            </w:r>
          </w:p>
        </w:tc>
        <w:tc>
          <w:tcPr>
            <w:tcW w:w="720" w:type="dxa"/>
          </w:tcPr>
          <w:p w14:paraId="7804744C"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5DEE861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229AEB36"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C3E3BB4" w14:textId="77777777" w:rsidR="00B77D4D" w:rsidRPr="00413E3A" w:rsidRDefault="00B77D4D" w:rsidP="00D17B36">
            <w:pPr>
              <w:widowControl w:val="0"/>
              <w:tabs>
                <w:tab w:val="left" w:pos="-2894"/>
              </w:tabs>
              <w:spacing w:before="60" w:after="60"/>
              <w:rPr>
                <w:b/>
                <w:bCs/>
                <w:color w:val="333399"/>
                <w:sz w:val="24"/>
                <w:szCs w:val="24"/>
              </w:rPr>
            </w:pPr>
          </w:p>
        </w:tc>
      </w:tr>
      <w:tr w:rsidR="00AC2CA7" w:rsidRPr="00413E3A" w14:paraId="13A1220D" w14:textId="77777777" w:rsidTr="00AC2CA7">
        <w:trPr>
          <w:trHeight w:val="481"/>
          <w:jc w:val="center"/>
        </w:trPr>
        <w:tc>
          <w:tcPr>
            <w:tcW w:w="10080" w:type="dxa"/>
            <w:gridSpan w:val="5"/>
          </w:tcPr>
          <w:p w14:paraId="660CC9A8" w14:textId="6DE0D48D" w:rsidR="00AC2CA7" w:rsidRPr="00413E3A" w:rsidRDefault="00AC2CA7" w:rsidP="00B37B16">
            <w:pPr>
              <w:widowControl w:val="0"/>
              <w:tabs>
                <w:tab w:val="left" w:pos="-2894"/>
                <w:tab w:val="left" w:pos="533"/>
              </w:tabs>
              <w:spacing w:beforeLines="40" w:before="96" w:afterLines="40" w:after="96"/>
              <w:rPr>
                <w:b/>
                <w:bCs/>
                <w:color w:val="333399"/>
                <w:sz w:val="24"/>
                <w:szCs w:val="24"/>
              </w:rPr>
            </w:pPr>
            <w:r>
              <w:rPr>
                <w:b/>
                <w:bCs/>
                <w:color w:val="333399"/>
                <w:sz w:val="24"/>
                <w:szCs w:val="24"/>
              </w:rPr>
              <w:t>4</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ork Standards – Supervision</w:t>
            </w:r>
          </w:p>
        </w:tc>
      </w:tr>
      <w:tr w:rsidR="00B77D4D" w:rsidRPr="00413E3A" w14:paraId="756AC64D" w14:textId="77777777" w:rsidTr="00B37B16">
        <w:trPr>
          <w:jc w:val="center"/>
        </w:trPr>
        <w:tc>
          <w:tcPr>
            <w:tcW w:w="5757" w:type="dxa"/>
          </w:tcPr>
          <w:p w14:paraId="12428607" w14:textId="20484772" w:rsidR="00B77D4D" w:rsidRPr="00B77D4D" w:rsidRDefault="00AC2CA7" w:rsidP="005E7AA0">
            <w:pPr>
              <w:pStyle w:val="BodyText"/>
              <w:keepLines/>
              <w:numPr>
                <w:ilvl w:val="1"/>
                <w:numId w:val="17"/>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Was staff properly supervised? (GAS 8.87)</w:t>
            </w:r>
          </w:p>
        </w:tc>
        <w:tc>
          <w:tcPr>
            <w:tcW w:w="720" w:type="dxa"/>
          </w:tcPr>
          <w:p w14:paraId="1D1C6DB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66AA0801"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2401F83D"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A9D08E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61ECE023" w14:textId="77777777" w:rsidTr="00B37B16">
        <w:trPr>
          <w:jc w:val="center"/>
        </w:trPr>
        <w:tc>
          <w:tcPr>
            <w:tcW w:w="5757" w:type="dxa"/>
          </w:tcPr>
          <w:p w14:paraId="1C467016" w14:textId="298EBB0B" w:rsidR="00B77D4D" w:rsidRPr="00B77D4D" w:rsidRDefault="00AC2CA7" w:rsidP="005E7AA0">
            <w:pPr>
              <w:pStyle w:val="BodyText"/>
              <w:keepLines/>
              <w:numPr>
                <w:ilvl w:val="1"/>
                <w:numId w:val="17"/>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 understanding of the resulting conclusions reached and implemented? (GAS 5.24)</w:t>
            </w:r>
          </w:p>
        </w:tc>
        <w:tc>
          <w:tcPr>
            <w:tcW w:w="720" w:type="dxa"/>
          </w:tcPr>
          <w:p w14:paraId="5546B610"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14C354E3"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249C507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1BC7FAC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16D8F61A" w14:textId="77777777" w:rsidTr="00B37B16">
        <w:trPr>
          <w:trHeight w:val="328"/>
          <w:jc w:val="center"/>
        </w:trPr>
        <w:tc>
          <w:tcPr>
            <w:tcW w:w="10080" w:type="dxa"/>
            <w:gridSpan w:val="5"/>
          </w:tcPr>
          <w:p w14:paraId="5DB8D53A" w14:textId="21EF21BC" w:rsidR="00AC2CA7" w:rsidRPr="00413E3A" w:rsidRDefault="00AC2CA7" w:rsidP="00B37B16">
            <w:pPr>
              <w:widowControl w:val="0"/>
              <w:tabs>
                <w:tab w:val="left" w:pos="-2894"/>
                <w:tab w:val="left" w:pos="533"/>
              </w:tabs>
              <w:spacing w:beforeLines="40" w:before="96" w:afterLines="40" w:after="96"/>
              <w:rPr>
                <w:b/>
                <w:bCs/>
                <w:color w:val="333399"/>
                <w:sz w:val="24"/>
                <w:szCs w:val="24"/>
              </w:rPr>
            </w:pPr>
            <w:r>
              <w:rPr>
                <w:b/>
                <w:bCs/>
                <w:color w:val="333399"/>
                <w:sz w:val="24"/>
                <w:szCs w:val="24"/>
              </w:rPr>
              <w:t>5</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ork Standards – Evidence</w:t>
            </w:r>
          </w:p>
        </w:tc>
      </w:tr>
      <w:tr w:rsidR="00B77D4D" w:rsidRPr="00413E3A" w14:paraId="6016C398" w14:textId="77777777" w:rsidTr="00B37B16">
        <w:trPr>
          <w:jc w:val="center"/>
        </w:trPr>
        <w:tc>
          <w:tcPr>
            <w:tcW w:w="5757" w:type="dxa"/>
          </w:tcPr>
          <w:p w14:paraId="575F86DD" w14:textId="15E5941A"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obtain sufficient, appropriate evidence to provide a reasonable basis for addressing the engagement objectives and supporting the findings and conclusions? </w:t>
            </w:r>
            <w:r w:rsidR="00703336">
              <w:rPr>
                <w:rFonts w:ascii="Times New Roman" w:hAnsi="Times New Roman"/>
                <w:sz w:val="24"/>
                <w:szCs w:val="24"/>
              </w:rPr>
              <w:t xml:space="preserve">      </w:t>
            </w:r>
            <w:r w:rsidRPr="00AC2CA7">
              <w:rPr>
                <w:rFonts w:ascii="Times New Roman" w:hAnsi="Times New Roman"/>
                <w:sz w:val="24"/>
                <w:szCs w:val="24"/>
              </w:rPr>
              <w:t>(GAS 8.90)</w:t>
            </w:r>
          </w:p>
        </w:tc>
        <w:tc>
          <w:tcPr>
            <w:tcW w:w="720" w:type="dxa"/>
          </w:tcPr>
          <w:p w14:paraId="06C5B88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6A460B7B"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1C335D1B"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9878C1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09CF0C20" w14:textId="77777777" w:rsidTr="00B37B16">
        <w:trPr>
          <w:jc w:val="center"/>
        </w:trPr>
        <w:tc>
          <w:tcPr>
            <w:tcW w:w="5757" w:type="dxa"/>
          </w:tcPr>
          <w:p w14:paraId="260E1739" w14:textId="30A44ED1"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assess whether the evidence is relevant, valid, and reliable? (GAS 8.91)</w:t>
            </w:r>
          </w:p>
        </w:tc>
        <w:tc>
          <w:tcPr>
            <w:tcW w:w="720" w:type="dxa"/>
          </w:tcPr>
          <w:p w14:paraId="059DBCB4"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0F5CF473"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7C1A95F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22F771A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5AD30955" w14:textId="77777777" w:rsidTr="00B37B16">
        <w:trPr>
          <w:jc w:val="center"/>
        </w:trPr>
        <w:tc>
          <w:tcPr>
            <w:tcW w:w="5757" w:type="dxa"/>
          </w:tcPr>
          <w:p w14:paraId="6710EAE9" w14:textId="23180B1F"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determine whether adequate appropriate evidence exists to address the engagement objectives and support the findings and conclusions to the extent that would persuade a knowledgeable person that the findings are reasonable? (GAS 8.92)</w:t>
            </w:r>
          </w:p>
        </w:tc>
        <w:tc>
          <w:tcPr>
            <w:tcW w:w="720" w:type="dxa"/>
          </w:tcPr>
          <w:p w14:paraId="0F10CAD5"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12420D3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0B01EDE5"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641027C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106AB35A" w14:textId="77777777" w:rsidTr="00B37B16">
        <w:trPr>
          <w:jc w:val="center"/>
        </w:trPr>
        <w:tc>
          <w:tcPr>
            <w:tcW w:w="5757" w:type="dxa"/>
          </w:tcPr>
          <w:p w14:paraId="32AC33F2" w14:textId="15E3BA12"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lastRenderedPageBreak/>
              <w:t>When auditors used information provided by the audited entity as part of their evidence, did they determine what the officials or other auditors had done to obtain assurance over the reliability of the information? (GAS 8.93)</w:t>
            </w:r>
          </w:p>
        </w:tc>
        <w:tc>
          <w:tcPr>
            <w:tcW w:w="720" w:type="dxa"/>
          </w:tcPr>
          <w:p w14:paraId="1351941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3BAC2E7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578091AE"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A61AE5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6E0F5112" w14:textId="77777777" w:rsidTr="00B37B16">
        <w:trPr>
          <w:jc w:val="center"/>
        </w:trPr>
        <w:tc>
          <w:tcPr>
            <w:tcW w:w="5757" w:type="dxa"/>
          </w:tcPr>
          <w:p w14:paraId="37F791A8" w14:textId="0B2BF2C4"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evaluate the objectivity, credibility, and reliability of testimonial evidence? (GAS 8.94)</w:t>
            </w:r>
          </w:p>
        </w:tc>
        <w:tc>
          <w:tcPr>
            <w:tcW w:w="720" w:type="dxa"/>
          </w:tcPr>
          <w:p w14:paraId="2F9BB0E0"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2DD48DC"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7E40DE55"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199E6EDA"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43648826" w14:textId="77777777" w:rsidTr="00B37B16">
        <w:trPr>
          <w:jc w:val="center"/>
        </w:trPr>
        <w:tc>
          <w:tcPr>
            <w:tcW w:w="5757" w:type="dxa"/>
          </w:tcPr>
          <w:p w14:paraId="5CA6225D" w14:textId="236F6E28"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perform an overall assessment of the collective evidence used to support findings and conclusions, including the results of any specific assessments conducted to conclude on the validity and reliability of specific evidence? </w:t>
            </w:r>
            <w:r w:rsidR="00703336">
              <w:rPr>
                <w:rFonts w:ascii="Times New Roman" w:hAnsi="Times New Roman"/>
                <w:sz w:val="24"/>
                <w:szCs w:val="24"/>
              </w:rPr>
              <w:t xml:space="preserve"> </w:t>
            </w:r>
            <w:r w:rsidRPr="00AC2CA7">
              <w:rPr>
                <w:rFonts w:ascii="Times New Roman" w:hAnsi="Times New Roman"/>
                <w:sz w:val="24"/>
                <w:szCs w:val="24"/>
              </w:rPr>
              <w:t>(GAS 8.108)</w:t>
            </w:r>
          </w:p>
        </w:tc>
        <w:tc>
          <w:tcPr>
            <w:tcW w:w="720" w:type="dxa"/>
          </w:tcPr>
          <w:p w14:paraId="6C812951"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321AF8F8"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4FCE155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30157CE1"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5BFAE49A" w14:textId="77777777" w:rsidTr="00B37B16">
        <w:trPr>
          <w:jc w:val="center"/>
        </w:trPr>
        <w:tc>
          <w:tcPr>
            <w:tcW w:w="5757" w:type="dxa"/>
          </w:tcPr>
          <w:p w14:paraId="727EFA22" w14:textId="123F837F"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When evaluating the overall sufficiency and appropriateness of evidence, did the auditors evaluate the expected significance of evidence to the audit objectives, findings, conclusions, available corroborating evidence, and the level of audit risk? (GAS 8.109)</w:t>
            </w:r>
          </w:p>
        </w:tc>
        <w:tc>
          <w:tcPr>
            <w:tcW w:w="720" w:type="dxa"/>
          </w:tcPr>
          <w:p w14:paraId="0C4EDAAC"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4827B6C0"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369ABB6B"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6914BF4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454C6041" w14:textId="77777777" w:rsidTr="00B37B16">
        <w:trPr>
          <w:jc w:val="center"/>
        </w:trPr>
        <w:tc>
          <w:tcPr>
            <w:tcW w:w="5757" w:type="dxa"/>
          </w:tcPr>
          <w:p w14:paraId="4320D1AB" w14:textId="29A455FC"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apply additional procedures, as appropriate, to overcome any limitations or uncertainties in evidence that </w:t>
            </w:r>
            <w:r w:rsidR="00FF71E8">
              <w:rPr>
                <w:rFonts w:ascii="Times New Roman" w:hAnsi="Times New Roman"/>
                <w:sz w:val="24"/>
                <w:szCs w:val="24"/>
              </w:rPr>
              <w:t>are</w:t>
            </w:r>
            <w:r w:rsidRPr="00AC2CA7">
              <w:rPr>
                <w:rFonts w:ascii="Times New Roman" w:hAnsi="Times New Roman"/>
                <w:sz w:val="24"/>
                <w:szCs w:val="24"/>
              </w:rPr>
              <w:t xml:space="preserve"> significant to the findings and conclusions? (GAS 8.110)</w:t>
            </w:r>
          </w:p>
        </w:tc>
        <w:tc>
          <w:tcPr>
            <w:tcW w:w="720" w:type="dxa"/>
          </w:tcPr>
          <w:p w14:paraId="5D187246"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DE4C98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1D13778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0EDCBD0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07A50B50" w14:textId="77777777" w:rsidTr="00B37B16">
        <w:trPr>
          <w:jc w:val="center"/>
        </w:trPr>
        <w:tc>
          <w:tcPr>
            <w:tcW w:w="5757" w:type="dxa"/>
          </w:tcPr>
          <w:p w14:paraId="29C82118" w14:textId="3FECC2E7"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For findings, did the auditors develop the criteria, condition, cause, and effect to the extent that these elements are relevant and necessary to achieve the engagement objective? (GAS 8.116)</w:t>
            </w:r>
          </w:p>
        </w:tc>
        <w:tc>
          <w:tcPr>
            <w:tcW w:w="720" w:type="dxa"/>
          </w:tcPr>
          <w:p w14:paraId="7DAA5EB2"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BFFCFB9"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6FD0A5D3"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327683A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B77D4D" w:rsidRPr="00413E3A" w14:paraId="4DE13EEE" w14:textId="77777777" w:rsidTr="00B37B16">
        <w:trPr>
          <w:jc w:val="center"/>
        </w:trPr>
        <w:tc>
          <w:tcPr>
            <w:tcW w:w="5757" w:type="dxa"/>
          </w:tcPr>
          <w:p w14:paraId="3F64BE32" w14:textId="20837CE4"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When internal controls are significant to the engagement objective, did the auditors consider internal control deficiencies when developing the cause element of identified findings? (GAS</w:t>
            </w:r>
            <w:r w:rsidR="00131930">
              <w:rPr>
                <w:rFonts w:ascii="Times New Roman" w:hAnsi="Times New Roman"/>
                <w:sz w:val="24"/>
                <w:szCs w:val="24"/>
              </w:rPr>
              <w:t> </w:t>
            </w:r>
            <w:r w:rsidRPr="00AC2CA7">
              <w:rPr>
                <w:rFonts w:ascii="Times New Roman" w:hAnsi="Times New Roman"/>
                <w:sz w:val="24"/>
                <w:szCs w:val="24"/>
              </w:rPr>
              <w:t>8.117)</w:t>
            </w:r>
          </w:p>
        </w:tc>
        <w:tc>
          <w:tcPr>
            <w:tcW w:w="720" w:type="dxa"/>
          </w:tcPr>
          <w:p w14:paraId="16E14F7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5CB2771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4590D9D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6103124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5F116243" w14:textId="77777777" w:rsidTr="00D17B36">
        <w:trPr>
          <w:jc w:val="center"/>
        </w:trPr>
        <w:tc>
          <w:tcPr>
            <w:tcW w:w="10080" w:type="dxa"/>
            <w:gridSpan w:val="5"/>
          </w:tcPr>
          <w:p w14:paraId="31D1F784" w14:textId="4BF133DC" w:rsidR="00AC2CA7" w:rsidRPr="00413E3A" w:rsidRDefault="00AB4A34" w:rsidP="000E2F07">
            <w:pPr>
              <w:keepNext/>
              <w:tabs>
                <w:tab w:val="left" w:pos="360"/>
                <w:tab w:val="left" w:pos="720"/>
                <w:tab w:val="left" w:pos="1080"/>
                <w:tab w:val="left" w:pos="1440"/>
              </w:tabs>
              <w:rPr>
                <w:sz w:val="24"/>
                <w:szCs w:val="24"/>
              </w:rPr>
            </w:pPr>
            <w:r>
              <w:rPr>
                <w:b/>
                <w:bCs/>
                <w:color w:val="333399"/>
                <w:sz w:val="24"/>
                <w:szCs w:val="24"/>
              </w:rPr>
              <w:lastRenderedPageBreak/>
              <w:t>6</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 xml:space="preserve">ork Standards – </w:t>
            </w:r>
            <w:r w:rsidRPr="00993BBC">
              <w:rPr>
                <w:b/>
                <w:bCs/>
                <w:color w:val="333399"/>
                <w:sz w:val="24"/>
                <w:szCs w:val="24"/>
              </w:rPr>
              <w:t>Documentation</w:t>
            </w:r>
          </w:p>
        </w:tc>
      </w:tr>
      <w:tr w:rsidR="00AC2CA7" w:rsidRPr="00413E3A" w14:paraId="6C2E01FA" w14:textId="77777777" w:rsidTr="00B37B16">
        <w:trPr>
          <w:jc w:val="center"/>
        </w:trPr>
        <w:tc>
          <w:tcPr>
            <w:tcW w:w="5757" w:type="dxa"/>
          </w:tcPr>
          <w:p w14:paraId="5BC98BB8" w14:textId="411EC78E"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Did the auditors prepare the engagement documentation in sufficient detail to enable an experienced auditor</w:t>
            </w:r>
            <w:r w:rsidR="00FF71E8">
              <w:rPr>
                <w:rFonts w:ascii="Times New Roman" w:hAnsi="Times New Roman"/>
                <w:sz w:val="24"/>
                <w:szCs w:val="24"/>
              </w:rPr>
              <w:t xml:space="preserve"> with</w:t>
            </w:r>
            <w:r w:rsidRPr="00AB4A34">
              <w:rPr>
                <w:rFonts w:ascii="Times New Roman" w:hAnsi="Times New Roman"/>
                <w:sz w:val="24"/>
                <w:szCs w:val="24"/>
              </w:rPr>
              <w:t xml:space="preserve"> no previous connection to the engagement to understand from the documentation the nature, timing, extent, and results of procedures performed; the evidence obtained; and its source and the conclusions reached, including evidence that supports the auditors’ significant judgments and conclusions? (GAS 8.132)</w:t>
            </w:r>
          </w:p>
        </w:tc>
        <w:tc>
          <w:tcPr>
            <w:tcW w:w="720" w:type="dxa"/>
          </w:tcPr>
          <w:p w14:paraId="5E01FBCA"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0D256E72"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700ABAC4"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66ABE99C" w14:textId="77777777" w:rsidR="00AC2CA7" w:rsidRPr="00413E3A" w:rsidRDefault="00AC2CA7" w:rsidP="00D17B36">
            <w:pPr>
              <w:widowControl w:val="0"/>
              <w:tabs>
                <w:tab w:val="left" w:pos="-2894"/>
              </w:tabs>
              <w:spacing w:before="60" w:after="60"/>
              <w:rPr>
                <w:b/>
                <w:bCs/>
                <w:color w:val="333399"/>
                <w:sz w:val="24"/>
                <w:szCs w:val="24"/>
              </w:rPr>
            </w:pPr>
          </w:p>
        </w:tc>
      </w:tr>
      <w:tr w:rsidR="00AC2CA7" w:rsidRPr="00413E3A" w14:paraId="42968097" w14:textId="77777777" w:rsidTr="00B37B16">
        <w:trPr>
          <w:jc w:val="center"/>
        </w:trPr>
        <w:tc>
          <w:tcPr>
            <w:tcW w:w="5757" w:type="dxa"/>
          </w:tcPr>
          <w:p w14:paraId="18DFB1B1" w14:textId="22771D07"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 xml:space="preserve">Did the auditors prepare the engagement documentation in reasonable form and content for the circumstances of the audit, </w:t>
            </w:r>
            <w:r w:rsidR="00703336">
              <w:rPr>
                <w:rFonts w:ascii="Times New Roman" w:hAnsi="Times New Roman"/>
                <w:sz w:val="24"/>
                <w:szCs w:val="24"/>
              </w:rPr>
              <w:t xml:space="preserve">which </w:t>
            </w:r>
            <w:r w:rsidRPr="00AB4A34">
              <w:rPr>
                <w:rFonts w:ascii="Times New Roman" w:hAnsi="Times New Roman"/>
                <w:sz w:val="24"/>
                <w:szCs w:val="24"/>
              </w:rPr>
              <w:t>contained evidence supporting the findings, conclusions, and recommendations before the report was issued? (GAS 8.133</w:t>
            </w:r>
            <w:r w:rsidR="00131930">
              <w:rPr>
                <w:rFonts w:ascii="Times New Roman" w:hAnsi="Times New Roman"/>
                <w:sz w:val="24"/>
                <w:szCs w:val="24"/>
              </w:rPr>
              <w:t>-</w:t>
            </w:r>
            <w:r w:rsidRPr="00AB4A34">
              <w:rPr>
                <w:rFonts w:ascii="Times New Roman" w:hAnsi="Times New Roman"/>
                <w:sz w:val="24"/>
                <w:szCs w:val="24"/>
              </w:rPr>
              <w:t>8.134)</w:t>
            </w:r>
          </w:p>
        </w:tc>
        <w:tc>
          <w:tcPr>
            <w:tcW w:w="720" w:type="dxa"/>
          </w:tcPr>
          <w:p w14:paraId="58B087AD"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0751D06B"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68B540CE"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0C8417EC" w14:textId="77777777" w:rsidR="00AC2CA7" w:rsidRPr="00413E3A" w:rsidRDefault="00AC2CA7" w:rsidP="00D17B36">
            <w:pPr>
              <w:widowControl w:val="0"/>
              <w:tabs>
                <w:tab w:val="left" w:pos="-2894"/>
              </w:tabs>
              <w:spacing w:before="60" w:after="60"/>
              <w:rPr>
                <w:b/>
                <w:bCs/>
                <w:color w:val="333399"/>
                <w:sz w:val="24"/>
                <w:szCs w:val="24"/>
              </w:rPr>
            </w:pPr>
          </w:p>
        </w:tc>
      </w:tr>
      <w:tr w:rsidR="00AC2CA7" w:rsidRPr="00413E3A" w14:paraId="34FBA188" w14:textId="77777777" w:rsidTr="00B37B16">
        <w:trPr>
          <w:jc w:val="center"/>
        </w:trPr>
        <w:tc>
          <w:tcPr>
            <w:tcW w:w="5757" w:type="dxa"/>
          </w:tcPr>
          <w:p w14:paraId="4165DAFC" w14:textId="6411AA17" w:rsidR="00AC2CA7" w:rsidRPr="00AC2CA7" w:rsidRDefault="00AB4A34" w:rsidP="00A45D67">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Did the auditors document</w:t>
            </w:r>
            <w:r w:rsidR="00AE5289">
              <w:rPr>
                <w:rFonts w:ascii="Times New Roman" w:hAnsi="Times New Roman"/>
                <w:sz w:val="24"/>
                <w:szCs w:val="24"/>
              </w:rPr>
              <w:t>:</w:t>
            </w:r>
            <w:r w:rsidRPr="00AB4A34">
              <w:rPr>
                <w:rFonts w:ascii="Times New Roman" w:hAnsi="Times New Roman"/>
                <w:sz w:val="24"/>
                <w:szCs w:val="24"/>
              </w:rPr>
              <w:t xml:space="preserve"> (GAS 8.135)</w:t>
            </w:r>
          </w:p>
        </w:tc>
        <w:tc>
          <w:tcPr>
            <w:tcW w:w="720" w:type="dxa"/>
          </w:tcPr>
          <w:p w14:paraId="7B8EDF44"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33183F39"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443E2993"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1FCDCB44" w14:textId="77777777" w:rsidR="00AC2CA7" w:rsidRPr="00413E3A" w:rsidRDefault="00AC2CA7" w:rsidP="00D17B36">
            <w:pPr>
              <w:widowControl w:val="0"/>
              <w:tabs>
                <w:tab w:val="left" w:pos="-2894"/>
              </w:tabs>
              <w:spacing w:before="60" w:after="60"/>
              <w:rPr>
                <w:b/>
                <w:bCs/>
                <w:color w:val="333399"/>
                <w:sz w:val="24"/>
                <w:szCs w:val="24"/>
              </w:rPr>
            </w:pPr>
          </w:p>
        </w:tc>
      </w:tr>
      <w:tr w:rsidR="00AE5289" w:rsidRPr="00413E3A" w14:paraId="0FFEC82E"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3949D693" w14:textId="3BE4A6EE"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Th</w:t>
            </w:r>
            <w:r w:rsidR="00AE5289" w:rsidRPr="00AB4A34">
              <w:rPr>
                <w:rFonts w:ascii="Times New Roman" w:hAnsi="Times New Roman"/>
                <w:sz w:val="24"/>
                <w:szCs w:val="24"/>
              </w:rPr>
              <w:t>e objectives, scope, and methodology of the audit</w:t>
            </w:r>
            <w:r w:rsidR="00AE5289">
              <w:rPr>
                <w:rFonts w:ascii="Times New Roman" w:hAnsi="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14:paraId="60B99ABE"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4B7266F4"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7EE4891C"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06CFBA6"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E5289" w:rsidRPr="00413E3A" w14:paraId="69B498E5"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3C523B04" w14:textId="084504A4"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T</w:t>
            </w:r>
            <w:r w:rsidR="00AE5289" w:rsidRPr="00AB4A34">
              <w:rPr>
                <w:rFonts w:ascii="Times New Roman" w:hAnsi="Times New Roman"/>
                <w:sz w:val="24"/>
                <w:szCs w:val="24"/>
              </w:rPr>
              <w:t>he work performed and evidence obtained to support significant judgments and conclusions</w:t>
            </w:r>
            <w:r w:rsidR="00AE5289">
              <w:rPr>
                <w:rFonts w:ascii="Times New Roman" w:hAnsi="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14:paraId="39AEEC09"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6A1D81C"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09EC5E8D"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BF3F96D"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E5289" w:rsidRPr="00413E3A" w14:paraId="67C67F65"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505A8246" w14:textId="28622109"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S</w:t>
            </w:r>
            <w:r w:rsidR="00AE5289" w:rsidRPr="00AB4A34">
              <w:rPr>
                <w:rFonts w:ascii="Times New Roman" w:hAnsi="Times New Roman"/>
                <w:sz w:val="24"/>
                <w:szCs w:val="24"/>
              </w:rPr>
              <w:t>upervisory review, before the report was issued, of the evidence supporting the findings, conclusions, and recommendations contained in the report?</w:t>
            </w:r>
          </w:p>
        </w:tc>
        <w:tc>
          <w:tcPr>
            <w:tcW w:w="720" w:type="dxa"/>
            <w:tcBorders>
              <w:top w:val="single" w:sz="2" w:space="0" w:color="auto"/>
              <w:left w:val="single" w:sz="2" w:space="0" w:color="auto"/>
              <w:bottom w:val="single" w:sz="2" w:space="0" w:color="auto"/>
              <w:right w:val="single" w:sz="2" w:space="0" w:color="auto"/>
            </w:tcBorders>
          </w:tcPr>
          <w:p w14:paraId="3B44A5A6"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393B290"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64360F4F"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8F6311B"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C2CA7" w:rsidRPr="00413E3A" w14:paraId="5C4E621A" w14:textId="77777777" w:rsidTr="00B37B16">
        <w:trPr>
          <w:jc w:val="center"/>
        </w:trPr>
        <w:tc>
          <w:tcPr>
            <w:tcW w:w="5757" w:type="dxa"/>
          </w:tcPr>
          <w:p w14:paraId="15AE9958" w14:textId="66DACC1C"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If auditors did not comply with applicable GAGAS requirements, did they document the departure from GAGAS</w:t>
            </w:r>
            <w:r w:rsidR="00703336">
              <w:rPr>
                <w:rFonts w:ascii="Times New Roman" w:hAnsi="Times New Roman"/>
                <w:sz w:val="24"/>
                <w:szCs w:val="24"/>
              </w:rPr>
              <w:t xml:space="preserve">, </w:t>
            </w:r>
            <w:r w:rsidRPr="00AB4A34">
              <w:rPr>
                <w:rFonts w:ascii="Times New Roman" w:hAnsi="Times New Roman"/>
                <w:sz w:val="24"/>
                <w:szCs w:val="24"/>
              </w:rPr>
              <w:t>the impact on the engagement</w:t>
            </w:r>
            <w:r w:rsidR="00703336">
              <w:rPr>
                <w:rFonts w:ascii="Times New Roman" w:hAnsi="Times New Roman"/>
                <w:sz w:val="24"/>
                <w:szCs w:val="24"/>
              </w:rPr>
              <w:t>,</w:t>
            </w:r>
            <w:r w:rsidRPr="00AB4A34">
              <w:rPr>
                <w:rFonts w:ascii="Times New Roman" w:hAnsi="Times New Roman"/>
                <w:sz w:val="24"/>
                <w:szCs w:val="24"/>
              </w:rPr>
              <w:t xml:space="preserve"> and the auditors’ conclusions? </w:t>
            </w:r>
            <w:r w:rsidR="00703336">
              <w:rPr>
                <w:rFonts w:ascii="Times New Roman" w:hAnsi="Times New Roman"/>
                <w:sz w:val="24"/>
                <w:szCs w:val="24"/>
              </w:rPr>
              <w:t xml:space="preserve">  </w:t>
            </w:r>
            <w:r w:rsidRPr="00AB4A34">
              <w:rPr>
                <w:rFonts w:ascii="Times New Roman" w:hAnsi="Times New Roman"/>
                <w:sz w:val="24"/>
                <w:szCs w:val="24"/>
              </w:rPr>
              <w:t>(GAS 2.03-2.04, 2.19, 8.136)</w:t>
            </w:r>
          </w:p>
        </w:tc>
        <w:tc>
          <w:tcPr>
            <w:tcW w:w="720" w:type="dxa"/>
          </w:tcPr>
          <w:p w14:paraId="663D888D"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61AC8347"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323536E0"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3E87016C" w14:textId="77777777" w:rsidR="00AC2CA7" w:rsidRPr="00413E3A" w:rsidRDefault="00AC2CA7" w:rsidP="00D17B36">
            <w:pPr>
              <w:widowControl w:val="0"/>
              <w:tabs>
                <w:tab w:val="left" w:pos="-2894"/>
              </w:tabs>
              <w:spacing w:before="60" w:after="60"/>
              <w:rPr>
                <w:b/>
                <w:bCs/>
                <w:color w:val="333399"/>
                <w:sz w:val="24"/>
                <w:szCs w:val="24"/>
              </w:rPr>
            </w:pPr>
          </w:p>
        </w:tc>
      </w:tr>
      <w:tr w:rsidR="00324F58" w:rsidRPr="00413E3A" w14:paraId="7F8FAC9A" w14:textId="77777777" w:rsidTr="00D17B36">
        <w:trPr>
          <w:jc w:val="center"/>
        </w:trPr>
        <w:tc>
          <w:tcPr>
            <w:tcW w:w="10080" w:type="dxa"/>
            <w:gridSpan w:val="5"/>
          </w:tcPr>
          <w:p w14:paraId="0E66246A" w14:textId="32B6E076" w:rsidR="00324F58" w:rsidRPr="00413E3A" w:rsidRDefault="00324F58" w:rsidP="00D17B36">
            <w:pPr>
              <w:tabs>
                <w:tab w:val="left" w:pos="360"/>
                <w:tab w:val="left" w:pos="720"/>
                <w:tab w:val="left" w:pos="1080"/>
                <w:tab w:val="left" w:pos="1440"/>
              </w:tabs>
              <w:rPr>
                <w:sz w:val="24"/>
                <w:szCs w:val="24"/>
              </w:rPr>
            </w:pPr>
            <w:r>
              <w:rPr>
                <w:b/>
                <w:bCs/>
                <w:color w:val="333399"/>
                <w:sz w:val="24"/>
                <w:szCs w:val="24"/>
              </w:rPr>
              <w:t>7.</w:t>
            </w:r>
            <w:r>
              <w:rPr>
                <w:b/>
                <w:bCs/>
                <w:color w:val="333399"/>
                <w:sz w:val="24"/>
                <w:szCs w:val="24"/>
              </w:rPr>
              <w:tab/>
            </w:r>
            <w:r w:rsidRPr="00413E3A">
              <w:rPr>
                <w:b/>
                <w:bCs/>
                <w:color w:val="333399"/>
                <w:sz w:val="24"/>
                <w:szCs w:val="24"/>
              </w:rPr>
              <w:t>Reporting Standards – Compliance with GAGAS</w:t>
            </w:r>
            <w:r>
              <w:rPr>
                <w:b/>
                <w:bCs/>
                <w:color w:val="333399"/>
                <w:sz w:val="24"/>
                <w:szCs w:val="24"/>
              </w:rPr>
              <w:t xml:space="preserve"> and </w:t>
            </w:r>
            <w:r w:rsidRPr="00413E3A">
              <w:rPr>
                <w:b/>
                <w:bCs/>
                <w:color w:val="333399"/>
                <w:sz w:val="24"/>
                <w:szCs w:val="24"/>
              </w:rPr>
              <w:t>Format</w:t>
            </w:r>
          </w:p>
        </w:tc>
      </w:tr>
      <w:tr w:rsidR="00AC2CA7" w:rsidRPr="00413E3A" w14:paraId="73D76E94" w14:textId="77777777" w:rsidTr="00B37B16">
        <w:trPr>
          <w:jc w:val="center"/>
        </w:trPr>
        <w:tc>
          <w:tcPr>
            <w:tcW w:w="5757" w:type="dxa"/>
          </w:tcPr>
          <w:p w14:paraId="24C5852C" w14:textId="2CBD0B9D" w:rsidR="00AC2CA7"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 xml:space="preserve">When the auditors complied with all applicable GAGAS requirements, did they use the unmodified GAGAS compliance statement in </w:t>
            </w:r>
            <w:r w:rsidR="00CF72E1" w:rsidRPr="00324F58">
              <w:rPr>
                <w:rFonts w:ascii="Times New Roman" w:hAnsi="Times New Roman"/>
                <w:sz w:val="24"/>
                <w:szCs w:val="24"/>
              </w:rPr>
              <w:t>the report</w:t>
            </w:r>
            <w:r w:rsidRPr="00324F58">
              <w:rPr>
                <w:rFonts w:ascii="Times New Roman" w:hAnsi="Times New Roman"/>
                <w:sz w:val="24"/>
                <w:szCs w:val="24"/>
              </w:rPr>
              <w:t>? (GAS 2.17a, 9.03)</w:t>
            </w:r>
          </w:p>
        </w:tc>
        <w:tc>
          <w:tcPr>
            <w:tcW w:w="720" w:type="dxa"/>
          </w:tcPr>
          <w:p w14:paraId="4892C153"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410F6CE9"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07D205BB"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1F329DAB" w14:textId="77777777" w:rsidR="00AC2CA7" w:rsidRPr="00413E3A" w:rsidRDefault="00AC2CA7" w:rsidP="00D17B36">
            <w:pPr>
              <w:widowControl w:val="0"/>
              <w:tabs>
                <w:tab w:val="left" w:pos="-2894"/>
              </w:tabs>
              <w:spacing w:before="60" w:after="60"/>
              <w:rPr>
                <w:b/>
                <w:bCs/>
                <w:color w:val="333399"/>
                <w:sz w:val="24"/>
                <w:szCs w:val="24"/>
              </w:rPr>
            </w:pPr>
          </w:p>
        </w:tc>
      </w:tr>
      <w:tr w:rsidR="00324F58" w:rsidRPr="00413E3A" w14:paraId="78E3EF4C" w14:textId="77777777" w:rsidTr="00B37B16">
        <w:trPr>
          <w:jc w:val="center"/>
        </w:trPr>
        <w:tc>
          <w:tcPr>
            <w:tcW w:w="5757" w:type="dxa"/>
          </w:tcPr>
          <w:p w14:paraId="0EA1715E" w14:textId="79E504CC"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b/>
                <w:bCs/>
                <w:sz w:val="24"/>
                <w:szCs w:val="24"/>
              </w:rPr>
            </w:pPr>
            <w:r w:rsidRPr="00324F58">
              <w:rPr>
                <w:rFonts w:ascii="Times New Roman" w:hAnsi="Times New Roman"/>
                <w:sz w:val="24"/>
                <w:szCs w:val="24"/>
              </w:rPr>
              <w:lastRenderedPageBreak/>
              <w:t>When the auditors did not comply with all applicable GAGAS requirements, did they include a modified GAGAS compliance statement in the report that the requirements were not followed or that the auditors did not follow GAGAS? (GAS 2.17b, 2.18, 3.84, 9.05)</w:t>
            </w:r>
          </w:p>
        </w:tc>
        <w:tc>
          <w:tcPr>
            <w:tcW w:w="720" w:type="dxa"/>
          </w:tcPr>
          <w:p w14:paraId="6286D3C6"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9774EB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11378A8"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3088506"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5B3E5DD" w14:textId="77777777" w:rsidTr="00B37B16">
        <w:trPr>
          <w:jc w:val="center"/>
        </w:trPr>
        <w:tc>
          <w:tcPr>
            <w:tcW w:w="5757" w:type="dxa"/>
          </w:tcPr>
          <w:p w14:paraId="10F68746" w14:textId="283CC83E"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 xml:space="preserve">When a modified GAGAS statement is used, did the auditors disclose the applicable requirements not followed, the reasons for not following the requirements, and how not following the requirements affected, or could have affected, the engagement and the assurance provided? </w:t>
            </w:r>
            <w:r w:rsidR="00D17B36">
              <w:rPr>
                <w:rFonts w:ascii="Times New Roman" w:hAnsi="Times New Roman"/>
                <w:sz w:val="24"/>
                <w:szCs w:val="24"/>
              </w:rPr>
              <w:t xml:space="preserve">      </w:t>
            </w:r>
            <w:r w:rsidRPr="00324F58">
              <w:rPr>
                <w:rFonts w:ascii="Times New Roman" w:hAnsi="Times New Roman"/>
                <w:sz w:val="24"/>
                <w:szCs w:val="24"/>
              </w:rPr>
              <w:t>(GAS 2.18, 3.84)</w:t>
            </w:r>
          </w:p>
        </w:tc>
        <w:tc>
          <w:tcPr>
            <w:tcW w:w="720" w:type="dxa"/>
          </w:tcPr>
          <w:p w14:paraId="5CB04FFC"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2F9624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43CB8B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8879D8D"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EF28FF7" w14:textId="77777777" w:rsidTr="00B37B16">
        <w:trPr>
          <w:jc w:val="center"/>
        </w:trPr>
        <w:tc>
          <w:tcPr>
            <w:tcW w:w="5757" w:type="dxa"/>
          </w:tcPr>
          <w:p w14:paraId="71863F9A" w14:textId="5DBF146C"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issue a report communicating the results of the engagement? (GAS 9.06)</w:t>
            </w:r>
          </w:p>
        </w:tc>
        <w:tc>
          <w:tcPr>
            <w:tcW w:w="720" w:type="dxa"/>
          </w:tcPr>
          <w:p w14:paraId="4642DB8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0DEB8E5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0C0C5CC"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1E70F84E"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714C798" w14:textId="77777777" w:rsidTr="00B37B16">
        <w:trPr>
          <w:jc w:val="center"/>
        </w:trPr>
        <w:tc>
          <w:tcPr>
            <w:tcW w:w="5757" w:type="dxa"/>
          </w:tcPr>
          <w:p w14:paraId="400ECC70" w14:textId="5D592750"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use a form of the report appropriate for its intended use and in writing or some other retrievable form? (GAS 9.07)</w:t>
            </w:r>
          </w:p>
        </w:tc>
        <w:tc>
          <w:tcPr>
            <w:tcW w:w="720" w:type="dxa"/>
          </w:tcPr>
          <w:p w14:paraId="12C5B923"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465C3307"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5A1E800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F22DA12"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03502759" w14:textId="77777777" w:rsidTr="00D17B36">
        <w:trPr>
          <w:jc w:val="center"/>
        </w:trPr>
        <w:tc>
          <w:tcPr>
            <w:tcW w:w="10080" w:type="dxa"/>
            <w:gridSpan w:val="5"/>
          </w:tcPr>
          <w:p w14:paraId="1CA50F7E" w14:textId="5CB539FF" w:rsidR="00324F58" w:rsidRPr="00413E3A" w:rsidRDefault="00324F58" w:rsidP="00D17B36">
            <w:pPr>
              <w:tabs>
                <w:tab w:val="left" w:pos="360"/>
                <w:tab w:val="left" w:pos="720"/>
                <w:tab w:val="left" w:pos="1080"/>
                <w:tab w:val="left" w:pos="1440"/>
              </w:tabs>
              <w:rPr>
                <w:sz w:val="24"/>
                <w:szCs w:val="24"/>
              </w:rPr>
            </w:pPr>
            <w:r>
              <w:rPr>
                <w:b/>
                <w:bCs/>
                <w:color w:val="333399"/>
                <w:sz w:val="24"/>
                <w:szCs w:val="24"/>
              </w:rPr>
              <w:t>8</w:t>
            </w:r>
            <w:r w:rsidRPr="00413E3A">
              <w:rPr>
                <w:b/>
                <w:bCs/>
                <w:color w:val="333399"/>
                <w:sz w:val="24"/>
                <w:szCs w:val="24"/>
              </w:rPr>
              <w:t>.</w:t>
            </w:r>
            <w:r w:rsidRPr="00413E3A">
              <w:rPr>
                <w:b/>
                <w:bCs/>
                <w:color w:val="333399"/>
                <w:sz w:val="24"/>
                <w:szCs w:val="24"/>
              </w:rPr>
              <w:tab/>
              <w:t>Reporting Standards – Report Content</w:t>
            </w:r>
          </w:p>
        </w:tc>
      </w:tr>
      <w:tr w:rsidR="00324F58" w:rsidRPr="00413E3A" w14:paraId="72140573" w14:textId="77777777" w:rsidTr="00B37B16">
        <w:trPr>
          <w:jc w:val="center"/>
        </w:trPr>
        <w:tc>
          <w:tcPr>
            <w:tcW w:w="5757" w:type="dxa"/>
          </w:tcPr>
          <w:p w14:paraId="39CA04B8" w14:textId="61F5FE84" w:rsidR="00324F58" w:rsidRPr="00324F58" w:rsidRDefault="00324F58" w:rsidP="005E7AA0">
            <w:pPr>
              <w:pStyle w:val="BodyText"/>
              <w:keepLines/>
              <w:numPr>
                <w:ilvl w:val="1"/>
                <w:numId w:val="21"/>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report contain the audit objectives, scope, and methodology, including: (GAS 9.10)</w:t>
            </w:r>
          </w:p>
        </w:tc>
        <w:tc>
          <w:tcPr>
            <w:tcW w:w="720" w:type="dxa"/>
          </w:tcPr>
          <w:p w14:paraId="1623CDCE"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69B0BD5"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3521ECD4"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718763FE"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91ADF64" w14:textId="77777777" w:rsidTr="00B37B16">
        <w:trPr>
          <w:jc w:val="center"/>
        </w:trPr>
        <w:tc>
          <w:tcPr>
            <w:tcW w:w="5757" w:type="dxa"/>
          </w:tcPr>
          <w:p w14:paraId="19495297" w14:textId="5BC06CED"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Communicating the engagement objectives in a clear, specific, neutral, and unbiased manner</w:t>
            </w:r>
            <w:r w:rsidR="00D17B36">
              <w:rPr>
                <w:rFonts w:ascii="Times New Roman" w:hAnsi="Times New Roman"/>
                <w:sz w:val="24"/>
                <w:szCs w:val="24"/>
              </w:rPr>
              <w:t>,</w:t>
            </w:r>
            <w:r w:rsidRPr="00324F58">
              <w:rPr>
                <w:rFonts w:ascii="Times New Roman" w:hAnsi="Times New Roman"/>
                <w:sz w:val="24"/>
                <w:szCs w:val="24"/>
              </w:rPr>
              <w:t xml:space="preserve"> includ</w:t>
            </w:r>
            <w:r w:rsidR="00D17B36">
              <w:rPr>
                <w:rFonts w:ascii="Times New Roman" w:hAnsi="Times New Roman"/>
                <w:sz w:val="24"/>
                <w:szCs w:val="24"/>
              </w:rPr>
              <w:t>ing</w:t>
            </w:r>
            <w:r w:rsidRPr="00324F58">
              <w:rPr>
                <w:rFonts w:ascii="Times New Roman" w:hAnsi="Times New Roman"/>
                <w:sz w:val="24"/>
                <w:szCs w:val="24"/>
              </w:rPr>
              <w:t xml:space="preserve"> relevant assumptions and, if applicable, certain issues that were outside the engagement’s scope? (GAS 9.11)</w:t>
            </w:r>
          </w:p>
        </w:tc>
        <w:tc>
          <w:tcPr>
            <w:tcW w:w="720" w:type="dxa"/>
          </w:tcPr>
          <w:p w14:paraId="2CF21C29"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5F2F184D"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CC41FC9"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7B042560"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02E6C19" w14:textId="77777777" w:rsidTr="00B37B16">
        <w:trPr>
          <w:jc w:val="center"/>
        </w:trPr>
        <w:tc>
          <w:tcPr>
            <w:tcW w:w="5757" w:type="dxa"/>
          </w:tcPr>
          <w:p w14:paraId="4D287F3D" w14:textId="50929A0A"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Describing the scope of the work performed and any limitations so that report users can reasonably interpret the findings, conclusions, and recommendations in the report without being misled, and also report any significant constraints imposed on the audit approach, including denials of, or excessive delays in, access to records or individuals? (GAS 9.12)</w:t>
            </w:r>
          </w:p>
        </w:tc>
        <w:tc>
          <w:tcPr>
            <w:tcW w:w="720" w:type="dxa"/>
          </w:tcPr>
          <w:p w14:paraId="25A6141D"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F5E64E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135250AF"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7EDFDCC"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3BF1E399" w14:textId="77777777" w:rsidTr="00B37B16">
        <w:trPr>
          <w:jc w:val="center"/>
        </w:trPr>
        <w:tc>
          <w:tcPr>
            <w:tcW w:w="5757" w:type="dxa"/>
          </w:tcPr>
          <w:p w14:paraId="5C6E3992" w14:textId="1CEDE289" w:rsidR="00324F58" w:rsidRPr="00324F58" w:rsidRDefault="00324F58" w:rsidP="000E2F07">
            <w:pPr>
              <w:pStyle w:val="BodyText"/>
              <w:keepN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lastRenderedPageBreak/>
              <w:t>Explaining the relationship between the population and the items tested; identifying entities, geographic locations, and the period covered; reporting the kinds and sources of evidence; and explaining any significant limitations or uncertainties based on the auditors’ overall assessment of the sufficiency and appropriateness of the evidence in the aggregate? (GAS 9.13)</w:t>
            </w:r>
          </w:p>
        </w:tc>
        <w:tc>
          <w:tcPr>
            <w:tcW w:w="720" w:type="dxa"/>
          </w:tcPr>
          <w:p w14:paraId="0BA376A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190A90C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4560BBB2"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2B0D653F"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2840BAC" w14:textId="77777777" w:rsidTr="00B37B16">
        <w:trPr>
          <w:jc w:val="center"/>
        </w:trPr>
        <w:tc>
          <w:tcPr>
            <w:tcW w:w="5757" w:type="dxa"/>
          </w:tcPr>
          <w:p w14:paraId="49B549E3" w14:textId="5AAE77D6" w:rsidR="00324F58" w:rsidRPr="00324F58" w:rsidRDefault="00324F58" w:rsidP="000E2F07">
            <w:pPr>
              <w:pStyle w:val="BodyText"/>
              <w:keepLines/>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 xml:space="preserve">Describing the audit methodology and how the completed work supports the audit objectives in sufficient detail to allow knowledgeable users of the reports to understand how the auditors addressed the objectives, including evidence-gathering and evidence-analysis techniques; significant assumptions made; comparative techniques applied; </w:t>
            </w:r>
            <w:r w:rsidR="00FF71E8">
              <w:rPr>
                <w:rFonts w:ascii="Times New Roman" w:hAnsi="Times New Roman"/>
                <w:sz w:val="24"/>
                <w:szCs w:val="24"/>
              </w:rPr>
              <w:t xml:space="preserve">the </w:t>
            </w:r>
            <w:r w:rsidRPr="00324F58">
              <w:rPr>
                <w:rFonts w:ascii="Times New Roman" w:hAnsi="Times New Roman"/>
                <w:sz w:val="24"/>
                <w:szCs w:val="24"/>
              </w:rPr>
              <w:t>criteria used; and the sample design and why the design was chosen, including whether the results can be projected to the intended population? (GAS</w:t>
            </w:r>
            <w:r w:rsidR="00131930">
              <w:rPr>
                <w:rFonts w:ascii="Times New Roman" w:hAnsi="Times New Roman"/>
                <w:sz w:val="24"/>
                <w:szCs w:val="24"/>
              </w:rPr>
              <w:t> </w:t>
            </w:r>
            <w:r w:rsidRPr="00324F58">
              <w:rPr>
                <w:rFonts w:ascii="Times New Roman" w:hAnsi="Times New Roman"/>
                <w:sz w:val="24"/>
                <w:szCs w:val="24"/>
              </w:rPr>
              <w:t>9.14)</w:t>
            </w:r>
          </w:p>
        </w:tc>
        <w:tc>
          <w:tcPr>
            <w:tcW w:w="720" w:type="dxa"/>
          </w:tcPr>
          <w:p w14:paraId="4AE0531E"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1AE194F2"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5B1BC2BB"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30A7053"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DCFE318" w14:textId="77777777" w:rsidTr="00B37B16">
        <w:trPr>
          <w:jc w:val="center"/>
        </w:trPr>
        <w:tc>
          <w:tcPr>
            <w:tcW w:w="5757" w:type="dxa"/>
          </w:tcPr>
          <w:p w14:paraId="67B18ADA" w14:textId="2D75F7C9" w:rsidR="00324F58" w:rsidRPr="00324F58" w:rsidRDefault="00324F58" w:rsidP="005E7AA0">
            <w:pPr>
              <w:pStyle w:val="BodyText"/>
              <w:keepLines/>
              <w:numPr>
                <w:ilvl w:val="1"/>
                <w:numId w:val="21"/>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present sufficient, appropriate evidence in the report to support the findings and conclusions in relation to the audit objectives? (GAS 9.18)</w:t>
            </w:r>
          </w:p>
        </w:tc>
        <w:tc>
          <w:tcPr>
            <w:tcW w:w="720" w:type="dxa"/>
          </w:tcPr>
          <w:p w14:paraId="2128B473"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19F5ECB"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4A04625E"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253E9B13"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C40BE7C" w14:textId="77777777" w:rsidTr="00B37B16">
        <w:trPr>
          <w:jc w:val="center"/>
        </w:trPr>
        <w:tc>
          <w:tcPr>
            <w:tcW w:w="5757" w:type="dxa"/>
          </w:tcPr>
          <w:p w14:paraId="16A0D26A" w14:textId="1F1A0EAE"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 xml:space="preserve">Did the auditors provide recommendations for corrective action if findings were significant in the context of </w:t>
            </w:r>
            <w:r w:rsidR="00F32CF5" w:rsidRPr="00324F58">
              <w:rPr>
                <w:rFonts w:ascii="Times New Roman" w:hAnsi="Times New Roman"/>
                <w:sz w:val="24"/>
                <w:szCs w:val="24"/>
              </w:rPr>
              <w:t>the objectives</w:t>
            </w:r>
            <w:r w:rsidRPr="00324F58">
              <w:rPr>
                <w:rFonts w:ascii="Times New Roman" w:hAnsi="Times New Roman"/>
                <w:sz w:val="24"/>
                <w:szCs w:val="24"/>
              </w:rPr>
              <w:t>? (GAS 9.18)</w:t>
            </w:r>
          </w:p>
        </w:tc>
        <w:tc>
          <w:tcPr>
            <w:tcW w:w="720" w:type="dxa"/>
          </w:tcPr>
          <w:p w14:paraId="32B4D832"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5ED6B409"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DC5A052"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1A46EF0"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7CE6A1B" w14:textId="77777777" w:rsidTr="00B37B16">
        <w:trPr>
          <w:jc w:val="center"/>
        </w:trPr>
        <w:tc>
          <w:tcPr>
            <w:tcW w:w="5757" w:type="dxa"/>
          </w:tcPr>
          <w:p w14:paraId="4AD877F5" w14:textId="7182E749"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Did the auditors report conclusions based on the audit objectives and findings? (GAS</w:t>
            </w:r>
            <w:r w:rsidR="00131930">
              <w:rPr>
                <w:rFonts w:ascii="Times New Roman" w:hAnsi="Times New Roman"/>
                <w:sz w:val="24"/>
                <w:szCs w:val="24"/>
              </w:rPr>
              <w:t> </w:t>
            </w:r>
            <w:r w:rsidRPr="00324F58">
              <w:rPr>
                <w:rFonts w:ascii="Times New Roman" w:hAnsi="Times New Roman"/>
                <w:sz w:val="24"/>
                <w:szCs w:val="24"/>
              </w:rPr>
              <w:t>9.19)</w:t>
            </w:r>
          </w:p>
        </w:tc>
        <w:tc>
          <w:tcPr>
            <w:tcW w:w="720" w:type="dxa"/>
          </w:tcPr>
          <w:p w14:paraId="6D7ED4D5"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5B7DF9F"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A0AB47F"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37BB4EE5"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B1AB03E" w14:textId="77777777" w:rsidTr="00B37B16">
        <w:trPr>
          <w:jc w:val="center"/>
        </w:trPr>
        <w:tc>
          <w:tcPr>
            <w:tcW w:w="5757" w:type="dxa"/>
          </w:tcPr>
          <w:p w14:paraId="2AE911A1" w14:textId="45EFC970"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b/>
                <w:bCs/>
                <w:sz w:val="24"/>
                <w:szCs w:val="24"/>
              </w:rPr>
            </w:pPr>
            <w:r w:rsidRPr="00324F58">
              <w:rPr>
                <w:rFonts w:ascii="Times New Roman" w:hAnsi="Times New Roman"/>
                <w:sz w:val="24"/>
                <w:szCs w:val="24"/>
              </w:rPr>
              <w:t xml:space="preserve">If applicable, did the auditors describe limitations or uncertainties with the reliability or validity of evidence if (1) the evidence is significant to the findings and conclusions in the context of the audit objectives and (2) such disclosure is necessary to avoid misleading the report </w:t>
            </w:r>
            <w:r w:rsidRPr="00324F58">
              <w:rPr>
                <w:rFonts w:ascii="Times New Roman" w:hAnsi="Times New Roman"/>
                <w:sz w:val="24"/>
                <w:szCs w:val="24"/>
              </w:rPr>
              <w:lastRenderedPageBreak/>
              <w:t>users about the findings and conclusions? (GAS 9.20)</w:t>
            </w:r>
          </w:p>
        </w:tc>
        <w:tc>
          <w:tcPr>
            <w:tcW w:w="720" w:type="dxa"/>
          </w:tcPr>
          <w:p w14:paraId="4A56271A"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626F393"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7F5B3427"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68ECAFA1"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0CA8DD6E" w14:textId="77777777" w:rsidTr="00B37B16">
        <w:trPr>
          <w:jc w:val="center"/>
        </w:trPr>
        <w:tc>
          <w:tcPr>
            <w:tcW w:w="5757" w:type="dxa"/>
          </w:tcPr>
          <w:p w14:paraId="29E824EC" w14:textId="1B0FB983"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Did the auditors p</w:t>
            </w:r>
            <w:r w:rsidR="006F5D55">
              <w:rPr>
                <w:rFonts w:ascii="Times New Roman" w:hAnsi="Times New Roman"/>
                <w:sz w:val="24"/>
                <w:szCs w:val="24"/>
              </w:rPr>
              <w:t>ut</w:t>
            </w:r>
            <w:r w:rsidRPr="00324F58">
              <w:rPr>
                <w:rFonts w:ascii="Times New Roman" w:hAnsi="Times New Roman"/>
                <w:sz w:val="24"/>
                <w:szCs w:val="24"/>
              </w:rPr>
              <w:t xml:space="preserve"> their findings in perspective by describing the nature and extent of the issues being reported and the extent of the work performed that resulted in the findings? (GAS 9.21)</w:t>
            </w:r>
          </w:p>
        </w:tc>
        <w:tc>
          <w:tcPr>
            <w:tcW w:w="720" w:type="dxa"/>
          </w:tcPr>
          <w:p w14:paraId="49DD48E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49419CBB"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7526863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61F8462B"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22E72C4" w14:textId="77777777" w:rsidTr="00B37B16">
        <w:trPr>
          <w:jc w:val="center"/>
        </w:trPr>
        <w:tc>
          <w:tcPr>
            <w:tcW w:w="5757" w:type="dxa"/>
          </w:tcPr>
          <w:p w14:paraId="34C94927" w14:textId="4264CD5D"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If applicable, did the auditors relate the instances identified to the population or the number of cases examined and quantify the results in terms of dollar value, or other measures</w:t>
            </w:r>
            <w:r w:rsidR="006F5D55">
              <w:rPr>
                <w:rFonts w:ascii="Times New Roman" w:hAnsi="Times New Roman"/>
                <w:sz w:val="24"/>
                <w:szCs w:val="24"/>
              </w:rPr>
              <w:t>,</w:t>
            </w:r>
            <w:r w:rsidRPr="00324F58">
              <w:rPr>
                <w:rFonts w:ascii="Times New Roman" w:hAnsi="Times New Roman"/>
                <w:sz w:val="24"/>
                <w:szCs w:val="24"/>
              </w:rPr>
              <w:t xml:space="preserve"> and did the auditors limit their conclusions appropriately if the results could not be projected? (GAS 9.21)</w:t>
            </w:r>
          </w:p>
        </w:tc>
        <w:tc>
          <w:tcPr>
            <w:tcW w:w="720" w:type="dxa"/>
          </w:tcPr>
          <w:p w14:paraId="2908319D"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A6422B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E946F51"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F7F500B"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1144086C" w14:textId="77777777" w:rsidTr="00B37B16">
        <w:trPr>
          <w:jc w:val="center"/>
        </w:trPr>
        <w:tc>
          <w:tcPr>
            <w:tcW w:w="5757" w:type="dxa"/>
          </w:tcPr>
          <w:p w14:paraId="6AF58897" w14:textId="34632EE4" w:rsidR="00324F58" w:rsidRPr="00324F58" w:rsidRDefault="00A45D67" w:rsidP="000E2F07">
            <w:pPr>
              <w:pStyle w:val="BodyText"/>
              <w:keepLines/>
              <w:numPr>
                <w:ilvl w:val="2"/>
                <w:numId w:val="21"/>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ab/>
            </w:r>
            <w:r w:rsidR="00324F58" w:rsidRPr="00324F58">
              <w:rPr>
                <w:rFonts w:ascii="Times New Roman" w:hAnsi="Times New Roman"/>
                <w:sz w:val="24"/>
                <w:szCs w:val="24"/>
              </w:rPr>
              <w:t>Did the auditors disclose significant facts relevant to the audit objectives known to them that, if not disclosed</w:t>
            </w:r>
            <w:r w:rsidR="00FF71E8">
              <w:rPr>
                <w:rFonts w:ascii="Times New Roman" w:hAnsi="Times New Roman"/>
                <w:sz w:val="24"/>
                <w:szCs w:val="24"/>
              </w:rPr>
              <w:t>,</w:t>
            </w:r>
            <w:r w:rsidR="00324F58" w:rsidRPr="00324F58">
              <w:rPr>
                <w:rFonts w:ascii="Times New Roman" w:hAnsi="Times New Roman"/>
                <w:sz w:val="24"/>
                <w:szCs w:val="24"/>
              </w:rPr>
              <w:t xml:space="preserve"> could mislead knowledgeable users, misrepresent the results, or conceal significant improper or illegal practices? (GAS 9.22)</w:t>
            </w:r>
          </w:p>
        </w:tc>
        <w:tc>
          <w:tcPr>
            <w:tcW w:w="720" w:type="dxa"/>
          </w:tcPr>
          <w:p w14:paraId="6885FC51"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72DAC2E"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E334B1C"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0D54851" w14:textId="77777777" w:rsidR="00324F58" w:rsidRPr="00413E3A" w:rsidRDefault="00324F58" w:rsidP="00D17B36">
            <w:pPr>
              <w:widowControl w:val="0"/>
              <w:tabs>
                <w:tab w:val="left" w:pos="-2894"/>
              </w:tabs>
              <w:spacing w:before="60" w:after="60"/>
              <w:rPr>
                <w:b/>
                <w:bCs/>
                <w:color w:val="333399"/>
                <w:sz w:val="24"/>
                <w:szCs w:val="24"/>
              </w:rPr>
            </w:pPr>
          </w:p>
        </w:tc>
      </w:tr>
      <w:tr w:rsidR="0074067D" w:rsidRPr="00413E3A" w14:paraId="59904E5D" w14:textId="77777777" w:rsidTr="00B37B16">
        <w:trPr>
          <w:trHeight w:val="330"/>
          <w:jc w:val="center"/>
        </w:trPr>
        <w:tc>
          <w:tcPr>
            <w:tcW w:w="5757" w:type="dxa"/>
          </w:tcPr>
          <w:p w14:paraId="7D0AE85E" w14:textId="17AD4D79"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74067D">
              <w:t>When feasible, did the auditors recommend actions to (</w:t>
            </w:r>
            <w:r w:rsidR="000B21C4">
              <w:t>1</w:t>
            </w:r>
            <w:r w:rsidRPr="0074067D">
              <w:t>) correct deficiencies and other findings identified during the engagement and (</w:t>
            </w:r>
            <w:r w:rsidR="000B21C4">
              <w:t>2</w:t>
            </w:r>
            <w:r w:rsidRPr="0074067D">
              <w:t xml:space="preserve">) improve programs and operations when the potential for improvement in programs, operations, and performance is substantiated by the </w:t>
            </w:r>
            <w:r w:rsidR="005618F9" w:rsidRPr="0074067D">
              <w:t>reported</w:t>
            </w:r>
            <w:r w:rsidRPr="0074067D">
              <w:t xml:space="preserve"> findings and conclusions? (GAS</w:t>
            </w:r>
            <w:r w:rsidR="00131930">
              <w:t> </w:t>
            </w:r>
            <w:r w:rsidRPr="0074067D">
              <w:t>9.23)</w:t>
            </w:r>
          </w:p>
        </w:tc>
        <w:tc>
          <w:tcPr>
            <w:tcW w:w="720" w:type="dxa"/>
          </w:tcPr>
          <w:p w14:paraId="26814DF1"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4997F0B0"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64F97D7B"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524FC6F4"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4897EB40"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6D2AAD9D" w14:textId="76C36E25" w:rsidR="0074067D" w:rsidRPr="00413E3A" w:rsidRDefault="0074067D" w:rsidP="006D407D">
            <w:pPr>
              <w:pStyle w:val="ListParagraph"/>
              <w:keepNext/>
              <w:numPr>
                <w:ilvl w:val="0"/>
                <w:numId w:val="13"/>
              </w:numPr>
              <w:autoSpaceDE w:val="0"/>
              <w:autoSpaceDN w:val="0"/>
              <w:adjustRightInd w:val="0"/>
              <w:spacing w:before="80" w:after="80"/>
              <w:ind w:left="1008" w:hanging="432"/>
            </w:pPr>
            <w:r w:rsidRPr="00413E3A">
              <w:t>Did the auditors’ recommendations flow logically from the findings and conclusions?</w:t>
            </w:r>
          </w:p>
        </w:tc>
        <w:tc>
          <w:tcPr>
            <w:tcW w:w="720" w:type="dxa"/>
            <w:tcBorders>
              <w:top w:val="single" w:sz="2" w:space="0" w:color="auto"/>
              <w:left w:val="single" w:sz="2" w:space="0" w:color="auto"/>
              <w:bottom w:val="single" w:sz="2" w:space="0" w:color="auto"/>
              <w:right w:val="single" w:sz="2" w:space="0" w:color="auto"/>
            </w:tcBorders>
          </w:tcPr>
          <w:p w14:paraId="19535D78" w14:textId="77777777" w:rsidR="0074067D" w:rsidRPr="00413E3A" w:rsidRDefault="0074067D"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2E357AC5" w14:textId="77777777" w:rsidR="0074067D" w:rsidRPr="00413E3A" w:rsidRDefault="0074067D"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54B3978E" w14:textId="77777777" w:rsidR="0074067D" w:rsidRPr="00413E3A" w:rsidRDefault="0074067D"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8CA0113"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701ED5E7" w14:textId="77777777" w:rsidTr="00B37B16">
        <w:trPr>
          <w:trHeight w:val="330"/>
          <w:jc w:val="center"/>
        </w:trPr>
        <w:tc>
          <w:tcPr>
            <w:tcW w:w="5757" w:type="dxa"/>
          </w:tcPr>
          <w:p w14:paraId="2692359D" w14:textId="01D6E4F0" w:rsidR="0074067D" w:rsidRPr="00413E3A" w:rsidRDefault="0074067D" w:rsidP="005E7AA0">
            <w:pPr>
              <w:pStyle w:val="ListParagraph"/>
              <w:numPr>
                <w:ilvl w:val="0"/>
                <w:numId w:val="13"/>
              </w:numPr>
              <w:autoSpaceDE w:val="0"/>
              <w:autoSpaceDN w:val="0"/>
              <w:adjustRightInd w:val="0"/>
              <w:spacing w:before="80" w:after="80"/>
              <w:ind w:left="1008" w:hanging="432"/>
            </w:pPr>
            <w:r w:rsidRPr="00413E3A">
              <w:t>Were the recommendations directed at resolving the cause of identified deficiencies and findings?</w:t>
            </w:r>
          </w:p>
        </w:tc>
        <w:tc>
          <w:tcPr>
            <w:tcW w:w="720" w:type="dxa"/>
          </w:tcPr>
          <w:p w14:paraId="521F81A7"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1DBDD7A9"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170728C4"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8B3ADCA"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3940B0F6" w14:textId="77777777" w:rsidTr="00B37B16">
        <w:trPr>
          <w:trHeight w:val="330"/>
          <w:jc w:val="center"/>
        </w:trPr>
        <w:tc>
          <w:tcPr>
            <w:tcW w:w="5757" w:type="dxa"/>
          </w:tcPr>
          <w:p w14:paraId="76513334" w14:textId="7A016575" w:rsidR="0074067D" w:rsidRPr="00413E3A" w:rsidRDefault="0074067D" w:rsidP="005E7AA0">
            <w:pPr>
              <w:pStyle w:val="ListParagraph"/>
              <w:numPr>
                <w:ilvl w:val="0"/>
                <w:numId w:val="13"/>
              </w:numPr>
              <w:autoSpaceDE w:val="0"/>
              <w:autoSpaceDN w:val="0"/>
              <w:adjustRightInd w:val="0"/>
              <w:spacing w:before="80" w:after="80"/>
              <w:ind w:left="1008" w:hanging="432"/>
            </w:pPr>
            <w:r w:rsidRPr="00413E3A">
              <w:t>Did the recommendations clearly state recommended actions?</w:t>
            </w:r>
          </w:p>
        </w:tc>
        <w:tc>
          <w:tcPr>
            <w:tcW w:w="720" w:type="dxa"/>
          </w:tcPr>
          <w:p w14:paraId="24263CAA"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69F21973"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07C74CDD"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3DC65F9"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61FBA3A3" w14:textId="77777777" w:rsidTr="00B37B16">
        <w:trPr>
          <w:trHeight w:val="330"/>
          <w:jc w:val="center"/>
        </w:trPr>
        <w:tc>
          <w:tcPr>
            <w:tcW w:w="5757" w:type="dxa"/>
          </w:tcPr>
          <w:p w14:paraId="44D392CC" w14:textId="36823EA7"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413E3A">
              <w:lastRenderedPageBreak/>
              <w:t>When internal control is significant</w:t>
            </w:r>
            <w:r w:rsidR="00C663F5">
              <w:t xml:space="preserve"> </w:t>
            </w:r>
            <w:r w:rsidRPr="00413E3A">
              <w:t xml:space="preserve">in the context of the audit objectives, did the auditors report </w:t>
            </w:r>
            <w:proofErr w:type="gramStart"/>
            <w:r w:rsidR="00C663F5">
              <w:t xml:space="preserve">   </w:t>
            </w:r>
            <w:r w:rsidRPr="00413E3A">
              <w:t>(</w:t>
            </w:r>
            <w:proofErr w:type="gramEnd"/>
            <w:r w:rsidRPr="00413E3A">
              <w:t>1) the scope of their work on internal control</w:t>
            </w:r>
            <w:r>
              <w:t xml:space="preserve"> </w:t>
            </w:r>
            <w:r w:rsidRPr="00413E3A">
              <w:t xml:space="preserve">and (2) any deficiencies in internal control that are significant in the context of the audit objectives and based on </w:t>
            </w:r>
            <w:r>
              <w:t>the</w:t>
            </w:r>
            <w:r w:rsidRPr="00413E3A">
              <w:t xml:space="preserve"> work performed? (GAS 9.29)</w:t>
            </w:r>
          </w:p>
        </w:tc>
        <w:tc>
          <w:tcPr>
            <w:tcW w:w="720" w:type="dxa"/>
          </w:tcPr>
          <w:p w14:paraId="03B36BE9"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153F8E48"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42422251"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7E2B662C" w14:textId="77777777" w:rsidR="0074067D" w:rsidRPr="00413E3A" w:rsidRDefault="0074067D" w:rsidP="0074067D">
            <w:pPr>
              <w:tabs>
                <w:tab w:val="left" w:pos="360"/>
                <w:tab w:val="left" w:pos="720"/>
                <w:tab w:val="left" w:pos="1080"/>
                <w:tab w:val="left" w:pos="1440"/>
              </w:tabs>
              <w:rPr>
                <w:sz w:val="24"/>
                <w:szCs w:val="24"/>
              </w:rPr>
            </w:pPr>
          </w:p>
        </w:tc>
      </w:tr>
      <w:tr w:rsidR="00DF179A" w:rsidRPr="00413E3A" w14:paraId="6CD563CE" w14:textId="77777777" w:rsidTr="00B37B16">
        <w:trPr>
          <w:trHeight w:val="330"/>
          <w:jc w:val="center"/>
        </w:trPr>
        <w:tc>
          <w:tcPr>
            <w:tcW w:w="5757" w:type="dxa"/>
          </w:tcPr>
          <w:p w14:paraId="4E4CD531" w14:textId="51AB6FAA" w:rsidR="00DF179A" w:rsidRPr="00413E3A" w:rsidRDefault="00DF179A" w:rsidP="007B6008">
            <w:pPr>
              <w:pStyle w:val="ListParagraph"/>
              <w:keepLines/>
              <w:numPr>
                <w:ilvl w:val="2"/>
                <w:numId w:val="24"/>
              </w:numPr>
              <w:autoSpaceDE w:val="0"/>
              <w:autoSpaceDN w:val="0"/>
              <w:adjustRightInd w:val="0"/>
              <w:spacing w:before="80" w:after="80"/>
              <w:ind w:left="990" w:hanging="450"/>
            </w:pPr>
            <w:r w:rsidRPr="00DF179A">
              <w:t xml:space="preserve">When reporting on the scope of their work on internal control, </w:t>
            </w:r>
            <w:r>
              <w:t xml:space="preserve">did the </w:t>
            </w:r>
            <w:r w:rsidRPr="00DF179A">
              <w:t>auditors identify the scope of internal control assessed to the extent necessary for report users to reasonably interpret the findings, conclusions, and recommendations in the audit report</w:t>
            </w:r>
            <w:r w:rsidR="005C4F33">
              <w:t xml:space="preserve">? </w:t>
            </w:r>
            <w:proofErr w:type="gramStart"/>
            <w:r>
              <w:t>(</w:t>
            </w:r>
            <w:proofErr w:type="gramEnd"/>
            <w:r>
              <w:t>GAS 9.30)</w:t>
            </w:r>
          </w:p>
        </w:tc>
        <w:tc>
          <w:tcPr>
            <w:tcW w:w="720" w:type="dxa"/>
          </w:tcPr>
          <w:p w14:paraId="749B8CCB" w14:textId="77777777" w:rsidR="00DF179A" w:rsidRPr="00413E3A" w:rsidRDefault="00DF179A" w:rsidP="0074067D">
            <w:pPr>
              <w:tabs>
                <w:tab w:val="left" w:pos="360"/>
                <w:tab w:val="left" w:pos="720"/>
                <w:tab w:val="left" w:pos="1080"/>
                <w:tab w:val="left" w:pos="1440"/>
              </w:tabs>
              <w:rPr>
                <w:sz w:val="24"/>
                <w:szCs w:val="24"/>
              </w:rPr>
            </w:pPr>
          </w:p>
        </w:tc>
        <w:tc>
          <w:tcPr>
            <w:tcW w:w="540" w:type="dxa"/>
          </w:tcPr>
          <w:p w14:paraId="0E753957" w14:textId="77777777" w:rsidR="00DF179A" w:rsidRPr="00413E3A" w:rsidRDefault="00DF179A" w:rsidP="0074067D">
            <w:pPr>
              <w:tabs>
                <w:tab w:val="left" w:pos="360"/>
                <w:tab w:val="left" w:pos="720"/>
                <w:tab w:val="left" w:pos="1080"/>
                <w:tab w:val="left" w:pos="1440"/>
              </w:tabs>
              <w:rPr>
                <w:sz w:val="24"/>
                <w:szCs w:val="24"/>
              </w:rPr>
            </w:pPr>
          </w:p>
        </w:tc>
        <w:tc>
          <w:tcPr>
            <w:tcW w:w="720" w:type="dxa"/>
          </w:tcPr>
          <w:p w14:paraId="4225802B" w14:textId="77777777" w:rsidR="00DF179A" w:rsidRPr="00413E3A" w:rsidRDefault="00DF179A" w:rsidP="0074067D">
            <w:pPr>
              <w:tabs>
                <w:tab w:val="left" w:pos="360"/>
                <w:tab w:val="left" w:pos="720"/>
                <w:tab w:val="left" w:pos="1080"/>
                <w:tab w:val="left" w:pos="1440"/>
              </w:tabs>
              <w:rPr>
                <w:sz w:val="24"/>
                <w:szCs w:val="24"/>
              </w:rPr>
            </w:pPr>
          </w:p>
        </w:tc>
        <w:tc>
          <w:tcPr>
            <w:tcW w:w="2343" w:type="dxa"/>
          </w:tcPr>
          <w:p w14:paraId="33B2C8FD" w14:textId="77777777" w:rsidR="00DF179A" w:rsidRPr="00413E3A" w:rsidRDefault="00DF179A" w:rsidP="0074067D">
            <w:pPr>
              <w:tabs>
                <w:tab w:val="left" w:pos="360"/>
                <w:tab w:val="left" w:pos="720"/>
                <w:tab w:val="left" w:pos="1080"/>
                <w:tab w:val="left" w:pos="1440"/>
              </w:tabs>
              <w:rPr>
                <w:sz w:val="24"/>
                <w:szCs w:val="24"/>
              </w:rPr>
            </w:pPr>
          </w:p>
        </w:tc>
      </w:tr>
      <w:tr w:rsidR="0074067D" w:rsidRPr="00413E3A" w14:paraId="0081D455" w14:textId="77777777" w:rsidTr="00B37B16">
        <w:trPr>
          <w:trHeight w:val="330"/>
          <w:jc w:val="center"/>
        </w:trPr>
        <w:tc>
          <w:tcPr>
            <w:tcW w:w="5757" w:type="dxa"/>
          </w:tcPr>
          <w:p w14:paraId="770941E0" w14:textId="3426EE95"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7676D7">
              <w:t xml:space="preserve">If the auditors detected deficiencies in internal control that were not significant to the </w:t>
            </w:r>
            <w:r>
              <w:t xml:space="preserve">audit </w:t>
            </w:r>
            <w:r w:rsidRPr="007676D7">
              <w:t>objectives but warranted the attention of those charged with governance, did the</w:t>
            </w:r>
            <w:r w:rsidR="000B21C4">
              <w:t xml:space="preserve">y </w:t>
            </w:r>
            <w:r w:rsidRPr="007676D7">
              <w:t>include those deficiencies in the report or communicate those deficiencies in writing to audited entity officials?</w:t>
            </w:r>
            <w:r>
              <w:t xml:space="preserve">  If the written communication is separate from the report, did the auditors refer to the separate written communication in the audit report? </w:t>
            </w:r>
            <w:r w:rsidR="000B21C4">
              <w:t xml:space="preserve">    </w:t>
            </w:r>
            <w:r>
              <w:t>(GAS 9.31</w:t>
            </w:r>
            <w:r w:rsidRPr="007676D7">
              <w:t>)</w:t>
            </w:r>
          </w:p>
        </w:tc>
        <w:tc>
          <w:tcPr>
            <w:tcW w:w="720" w:type="dxa"/>
          </w:tcPr>
          <w:p w14:paraId="39312E47"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2EC93608"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782A9B62"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1597ED93"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32896DBB" w14:textId="77777777" w:rsidTr="00B37B16">
        <w:trPr>
          <w:trHeight w:val="330"/>
          <w:jc w:val="center"/>
        </w:trPr>
        <w:tc>
          <w:tcPr>
            <w:tcW w:w="5757" w:type="dxa"/>
          </w:tcPr>
          <w:p w14:paraId="495DE6AE" w14:textId="549B9E92"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413E3A">
              <w:t>Did the auditors report a matter as a finding when they concluded</w:t>
            </w:r>
            <w:r>
              <w:t xml:space="preserve"> </w:t>
            </w:r>
            <w:r w:rsidRPr="00413E3A">
              <w:t>that noncompliance with provisions of laws, regulations, contracts, and grant agreements or fraud either has occurred or is likely to have occurred that is significant in the context of the audit objectives? (GAS 9.35, 9.40)</w:t>
            </w:r>
          </w:p>
        </w:tc>
        <w:tc>
          <w:tcPr>
            <w:tcW w:w="720" w:type="dxa"/>
          </w:tcPr>
          <w:p w14:paraId="3267888A"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48EDDC1E"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68223766"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3B42F5B"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2E8832B7" w14:textId="77777777" w:rsidTr="00B37B16">
        <w:trPr>
          <w:trHeight w:val="330"/>
          <w:jc w:val="center"/>
        </w:trPr>
        <w:tc>
          <w:tcPr>
            <w:tcW w:w="5757" w:type="dxa"/>
          </w:tcPr>
          <w:p w14:paraId="0CEBF395" w14:textId="05157350"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413E3A">
              <w:t>If the auditors detected instances of noncompliance with provisions of laws, regulations, contracts, and grant agreements or instances of fraud that were not significant in the context of the audit objectives but warranted the attention of those charged with governance, did they communicate those findings in writing to audited entity officials? (GAS 9.36, 9.41)</w:t>
            </w:r>
          </w:p>
        </w:tc>
        <w:tc>
          <w:tcPr>
            <w:tcW w:w="720" w:type="dxa"/>
          </w:tcPr>
          <w:p w14:paraId="52EC6336"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51A6DE6A"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09AF7382"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2AEF0464" w14:textId="77777777" w:rsidR="0074067D" w:rsidRPr="00413E3A" w:rsidRDefault="0074067D" w:rsidP="0074067D">
            <w:pPr>
              <w:tabs>
                <w:tab w:val="left" w:pos="360"/>
                <w:tab w:val="left" w:pos="720"/>
                <w:tab w:val="left" w:pos="1080"/>
                <w:tab w:val="left" w:pos="1440"/>
              </w:tabs>
              <w:rPr>
                <w:sz w:val="24"/>
                <w:szCs w:val="24"/>
              </w:rPr>
            </w:pPr>
          </w:p>
        </w:tc>
      </w:tr>
      <w:tr w:rsidR="00B37B16" w:rsidRPr="00413E3A" w14:paraId="44C88C59"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5163E564" w14:textId="22F57944" w:rsidR="00CA140B" w:rsidRPr="00413E3A" w:rsidRDefault="00CA140B" w:rsidP="005E7AA0">
            <w:pPr>
              <w:pStyle w:val="ListParagraph"/>
              <w:keepLines/>
              <w:numPr>
                <w:ilvl w:val="0"/>
                <w:numId w:val="6"/>
              </w:numPr>
              <w:autoSpaceDE w:val="0"/>
              <w:autoSpaceDN w:val="0"/>
              <w:adjustRightInd w:val="0"/>
              <w:spacing w:before="80" w:after="80"/>
              <w:ind w:left="576" w:hanging="576"/>
            </w:pPr>
            <w:r w:rsidRPr="00CA140B">
              <w:lastRenderedPageBreak/>
              <w:t xml:space="preserve">Did the auditors report to those charged with governance </w:t>
            </w:r>
            <w:r>
              <w:t>t</w:t>
            </w:r>
            <w:r w:rsidRPr="00413E3A">
              <w:t>he audited entity management</w:t>
            </w:r>
            <w:r>
              <w:t>’s</w:t>
            </w:r>
            <w:r w:rsidRPr="00413E3A">
              <w:t xml:space="preserve"> fail</w:t>
            </w:r>
            <w:r>
              <w:t>ure (</w:t>
            </w:r>
            <w:r w:rsidR="000B21C4">
              <w:t>1</w:t>
            </w:r>
            <w:r>
              <w:t xml:space="preserve">) </w:t>
            </w:r>
            <w:r w:rsidRPr="00413E3A">
              <w:t>to satisfy legal or regulatory requirements to report instances of noncompliance with provisions of laws, regulations, contracts, and grant agreements or instances of fraud</w:t>
            </w:r>
            <w:r>
              <w:t xml:space="preserve"> or (</w:t>
            </w:r>
            <w:r w:rsidR="000B21C4">
              <w:t>2</w:t>
            </w:r>
            <w:r>
              <w:t xml:space="preserve">) </w:t>
            </w:r>
            <w:r w:rsidR="000C708B" w:rsidRPr="000C708B">
              <w:t>to take timely and appropriate steps to respond to noncompliance</w:t>
            </w:r>
            <w:r w:rsidR="000C708B">
              <w:t xml:space="preserve"> that </w:t>
            </w:r>
            <w:r w:rsidR="00196EAD">
              <w:t>is</w:t>
            </w:r>
            <w:r w:rsidR="000C708B">
              <w:t xml:space="preserve"> significant to the subject matter or when the audited entity receives funding from a government agency</w:t>
            </w:r>
            <w:r w:rsidRPr="00413E3A">
              <w:t>? (GAS 9.45)</w:t>
            </w:r>
          </w:p>
        </w:tc>
        <w:tc>
          <w:tcPr>
            <w:tcW w:w="720" w:type="dxa"/>
            <w:tcBorders>
              <w:top w:val="single" w:sz="2" w:space="0" w:color="auto"/>
              <w:left w:val="single" w:sz="2" w:space="0" w:color="auto"/>
              <w:bottom w:val="single" w:sz="2" w:space="0" w:color="auto"/>
              <w:right w:val="single" w:sz="2" w:space="0" w:color="auto"/>
            </w:tcBorders>
          </w:tcPr>
          <w:p w14:paraId="0064018D" w14:textId="77777777" w:rsidR="00CA140B" w:rsidRPr="00413E3A" w:rsidRDefault="00CA140B" w:rsidP="00D17B36">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179C37FF" w14:textId="77777777" w:rsidR="00CA140B" w:rsidRPr="00413E3A" w:rsidRDefault="00CA140B" w:rsidP="00D17B36">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5F1CE6D6" w14:textId="77777777" w:rsidR="00CA140B" w:rsidRPr="00413E3A" w:rsidRDefault="00CA140B" w:rsidP="00D17B36">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72D08699" w14:textId="77777777" w:rsidR="00CA140B" w:rsidRPr="00413E3A" w:rsidRDefault="00CA140B" w:rsidP="00D17B36">
            <w:pPr>
              <w:tabs>
                <w:tab w:val="left" w:pos="360"/>
                <w:tab w:val="left" w:pos="720"/>
                <w:tab w:val="left" w:pos="1080"/>
                <w:tab w:val="left" w:pos="1440"/>
              </w:tabs>
              <w:rPr>
                <w:sz w:val="24"/>
                <w:szCs w:val="24"/>
              </w:rPr>
            </w:pPr>
          </w:p>
        </w:tc>
      </w:tr>
      <w:tr w:rsidR="0074067D" w:rsidRPr="00413E3A" w14:paraId="68DF0409" w14:textId="77777777" w:rsidTr="00B37B16">
        <w:trPr>
          <w:trHeight w:val="330"/>
          <w:jc w:val="center"/>
        </w:trPr>
        <w:tc>
          <w:tcPr>
            <w:tcW w:w="5757" w:type="dxa"/>
          </w:tcPr>
          <w:p w14:paraId="458C2DED" w14:textId="6D42A0EB"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413E3A">
              <w:t xml:space="preserve">Did the auditors </w:t>
            </w:r>
            <w:r w:rsidR="00BF5451">
              <w:t xml:space="preserve">directly </w:t>
            </w:r>
            <w:r w:rsidRPr="00413E3A">
              <w:t xml:space="preserve">report known or likely noncompliance with provisions of laws, regulations, contracts, and grant agreements or fraud to parties outside the audited entity </w:t>
            </w:r>
            <w:r>
              <w:t>when</w:t>
            </w:r>
            <w:r w:rsidR="000C708B">
              <w:t xml:space="preserve"> the </w:t>
            </w:r>
            <w:r w:rsidR="000C708B" w:rsidRPr="000C4B5B">
              <w:t>audited entity did not report this information to specified external parties as soon as practicable after the auditors’ communication with those charged with governance</w:t>
            </w:r>
            <w:r w:rsidR="000C708B">
              <w:t xml:space="preserve"> about management’s failure to report?</w:t>
            </w:r>
            <w:r w:rsidRPr="00413E3A">
              <w:t xml:space="preserve"> (GAS 9.45</w:t>
            </w:r>
            <w:r w:rsidR="000C708B">
              <w:t>a</w:t>
            </w:r>
            <w:r w:rsidRPr="00413E3A">
              <w:t>)</w:t>
            </w:r>
          </w:p>
        </w:tc>
        <w:tc>
          <w:tcPr>
            <w:tcW w:w="720" w:type="dxa"/>
          </w:tcPr>
          <w:p w14:paraId="2DCABB49"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557F9F5C"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1C115CF9"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61287A0C" w14:textId="77777777" w:rsidR="0074067D" w:rsidRPr="00413E3A" w:rsidRDefault="0074067D" w:rsidP="0074067D">
            <w:pPr>
              <w:tabs>
                <w:tab w:val="left" w:pos="360"/>
                <w:tab w:val="left" w:pos="720"/>
                <w:tab w:val="left" w:pos="1080"/>
                <w:tab w:val="left" w:pos="1440"/>
              </w:tabs>
              <w:rPr>
                <w:sz w:val="24"/>
                <w:szCs w:val="24"/>
              </w:rPr>
            </w:pPr>
          </w:p>
        </w:tc>
      </w:tr>
      <w:tr w:rsidR="000C708B" w:rsidRPr="00413E3A" w14:paraId="3EB5995D"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72FC5C83" w14:textId="2BEDAC48" w:rsidR="000C708B" w:rsidRPr="00CD09F1" w:rsidRDefault="000C708B" w:rsidP="007B6008">
            <w:pPr>
              <w:pStyle w:val="ListParagraph"/>
              <w:keepLines/>
              <w:numPr>
                <w:ilvl w:val="2"/>
                <w:numId w:val="14"/>
              </w:numPr>
              <w:autoSpaceDE w:val="0"/>
              <w:autoSpaceDN w:val="0"/>
              <w:adjustRightInd w:val="0"/>
              <w:spacing w:before="80" w:after="80"/>
            </w:pPr>
            <w:r w:rsidRPr="000C708B">
              <w:t>Did the auditors report known or likely noncompliance with provisions of laws, regulations, contracts, and grant agreements or fraud directly to the funding agency</w:t>
            </w:r>
            <w:r>
              <w:t xml:space="preserve"> if </w:t>
            </w:r>
            <w:r w:rsidRPr="000C708B">
              <w:t xml:space="preserve">the audited entity did not take timely and appropriate steps as soon as practicable after the auditors’ communication with those charged with governance </w:t>
            </w:r>
            <w:r>
              <w:t>about</w:t>
            </w:r>
            <w:r w:rsidRPr="000C708B">
              <w:t xml:space="preserve"> the audited entity’s failure to take timely </w:t>
            </w:r>
            <w:r>
              <w:t>action</w:t>
            </w:r>
            <w:r w:rsidRPr="000C708B">
              <w:t>? (GAS 9.45b)</w:t>
            </w:r>
          </w:p>
        </w:tc>
        <w:tc>
          <w:tcPr>
            <w:tcW w:w="720" w:type="dxa"/>
            <w:tcBorders>
              <w:top w:val="single" w:sz="2" w:space="0" w:color="auto"/>
              <w:left w:val="single" w:sz="2" w:space="0" w:color="auto"/>
              <w:bottom w:val="single" w:sz="2" w:space="0" w:color="auto"/>
              <w:right w:val="single" w:sz="2" w:space="0" w:color="auto"/>
            </w:tcBorders>
          </w:tcPr>
          <w:p w14:paraId="5675F1EB" w14:textId="77777777" w:rsidR="000C708B" w:rsidRPr="00413E3A" w:rsidRDefault="000C708B"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05CEA69B" w14:textId="77777777" w:rsidR="000C708B" w:rsidRPr="00413E3A" w:rsidRDefault="000C708B"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63DA40CD" w14:textId="77777777" w:rsidR="000C708B" w:rsidRPr="00413E3A" w:rsidRDefault="000C708B"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6F4F707" w14:textId="77777777" w:rsidR="000C708B" w:rsidRPr="00413E3A" w:rsidRDefault="000C708B" w:rsidP="0074067D">
            <w:pPr>
              <w:tabs>
                <w:tab w:val="left" w:pos="360"/>
                <w:tab w:val="left" w:pos="720"/>
                <w:tab w:val="left" w:pos="1080"/>
                <w:tab w:val="left" w:pos="1440"/>
              </w:tabs>
              <w:rPr>
                <w:sz w:val="24"/>
                <w:szCs w:val="24"/>
              </w:rPr>
            </w:pPr>
          </w:p>
        </w:tc>
      </w:tr>
      <w:tr w:rsidR="0074067D" w:rsidRPr="00413E3A" w14:paraId="2350FF31"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32A29590" w14:textId="30244179" w:rsidR="0074067D" w:rsidRPr="00413E3A" w:rsidRDefault="000C708B" w:rsidP="005E7AA0">
            <w:pPr>
              <w:pStyle w:val="ListParagraph"/>
              <w:keepLines/>
              <w:numPr>
                <w:ilvl w:val="2"/>
                <w:numId w:val="14"/>
              </w:numPr>
              <w:autoSpaceDE w:val="0"/>
              <w:autoSpaceDN w:val="0"/>
              <w:adjustRightInd w:val="0"/>
              <w:spacing w:before="80" w:after="80"/>
              <w:ind w:left="576" w:hanging="576"/>
            </w:pPr>
            <w:r w:rsidRPr="000C708B">
              <w:t>Did the auditors obtain confirmations from outside parties to corroborate representations by audited entity management that it has reported audit findings in accordance with provisions of laws, regulations, or funding agreements</w:t>
            </w:r>
            <w:r w:rsidR="00844D2E">
              <w:t xml:space="preserve"> or </w:t>
            </w:r>
            <w:r w:rsidR="00844D2E" w:rsidRPr="00413E3A">
              <w:t>report</w:t>
            </w:r>
            <w:r w:rsidR="00844D2E">
              <w:t xml:space="preserve"> such information directly to </w:t>
            </w:r>
            <w:r w:rsidR="00844D2E" w:rsidRPr="00413E3A">
              <w:t xml:space="preserve">those charged with governance </w:t>
            </w:r>
            <w:r w:rsidR="00844D2E">
              <w:t xml:space="preserve">and external parties </w:t>
            </w:r>
            <w:r w:rsidR="00844D2E" w:rsidRPr="00413E3A">
              <w:t xml:space="preserve">unable </w:t>
            </w:r>
            <w:r w:rsidR="00844D2E">
              <w:t xml:space="preserve">to </w:t>
            </w:r>
            <w:r w:rsidR="00844D2E" w:rsidRPr="00413E3A">
              <w:t xml:space="preserve">corroborate </w:t>
            </w:r>
            <w:r w:rsidR="00844D2E">
              <w:t xml:space="preserve">management’s </w:t>
            </w:r>
            <w:r w:rsidR="00844D2E" w:rsidRPr="00413E3A">
              <w:t>representations</w:t>
            </w:r>
            <w:r w:rsidRPr="000C708B">
              <w:t>? (GAS</w:t>
            </w:r>
            <w:r w:rsidR="00131930">
              <w:t> </w:t>
            </w:r>
            <w:r w:rsidRPr="000C708B">
              <w:t>9.47)</w:t>
            </w:r>
          </w:p>
        </w:tc>
        <w:tc>
          <w:tcPr>
            <w:tcW w:w="720" w:type="dxa"/>
            <w:tcBorders>
              <w:top w:val="single" w:sz="2" w:space="0" w:color="auto"/>
              <w:left w:val="single" w:sz="2" w:space="0" w:color="auto"/>
              <w:bottom w:val="single" w:sz="2" w:space="0" w:color="auto"/>
              <w:right w:val="single" w:sz="2" w:space="0" w:color="auto"/>
            </w:tcBorders>
          </w:tcPr>
          <w:p w14:paraId="225091ED" w14:textId="77777777" w:rsidR="0074067D" w:rsidRPr="00413E3A" w:rsidRDefault="0074067D"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07FAF80F" w14:textId="77777777" w:rsidR="0074067D" w:rsidRPr="00413E3A" w:rsidRDefault="0074067D"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420B0B73" w14:textId="77777777" w:rsidR="0074067D" w:rsidRPr="00413E3A" w:rsidRDefault="0074067D"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CC316DD" w14:textId="77777777" w:rsidR="0074067D" w:rsidRPr="00413E3A" w:rsidRDefault="0074067D" w:rsidP="0074067D">
            <w:pPr>
              <w:tabs>
                <w:tab w:val="left" w:pos="360"/>
                <w:tab w:val="left" w:pos="720"/>
                <w:tab w:val="left" w:pos="1080"/>
                <w:tab w:val="left" w:pos="1440"/>
              </w:tabs>
              <w:rPr>
                <w:sz w:val="24"/>
                <w:szCs w:val="24"/>
              </w:rPr>
            </w:pPr>
          </w:p>
        </w:tc>
      </w:tr>
      <w:tr w:rsidR="002C20E4" w:rsidRPr="00413E3A" w14:paraId="2633E0F9" w14:textId="77777777" w:rsidTr="00792D20">
        <w:trPr>
          <w:jc w:val="center"/>
        </w:trPr>
        <w:tc>
          <w:tcPr>
            <w:tcW w:w="10080" w:type="dxa"/>
            <w:gridSpan w:val="5"/>
          </w:tcPr>
          <w:p w14:paraId="6EFE208E" w14:textId="126DC57C" w:rsidR="002C20E4" w:rsidRPr="00413E3A" w:rsidRDefault="004C0EE1" w:rsidP="00962E7D">
            <w:pPr>
              <w:keepNext/>
              <w:tabs>
                <w:tab w:val="left" w:pos="-2804"/>
                <w:tab w:val="left" w:pos="533"/>
              </w:tabs>
              <w:spacing w:before="60" w:after="60"/>
              <w:ind w:left="526" w:hanging="526"/>
              <w:rPr>
                <w:b/>
                <w:bCs/>
                <w:color w:val="333399"/>
                <w:sz w:val="24"/>
                <w:szCs w:val="24"/>
              </w:rPr>
            </w:pPr>
            <w:r>
              <w:rPr>
                <w:b/>
                <w:bCs/>
                <w:color w:val="333399"/>
                <w:sz w:val="24"/>
                <w:szCs w:val="24"/>
              </w:rPr>
              <w:lastRenderedPageBreak/>
              <w:t>9</w:t>
            </w:r>
            <w:r w:rsidR="00AD44C3">
              <w:rPr>
                <w:b/>
                <w:bCs/>
                <w:color w:val="333399"/>
                <w:sz w:val="24"/>
                <w:szCs w:val="24"/>
              </w:rPr>
              <w:t>.</w:t>
            </w:r>
            <w:r w:rsidR="00AD44C3">
              <w:rPr>
                <w:b/>
                <w:bCs/>
                <w:color w:val="333399"/>
                <w:sz w:val="24"/>
                <w:szCs w:val="24"/>
              </w:rPr>
              <w:tab/>
            </w:r>
            <w:r w:rsidR="002C20E4" w:rsidRPr="00413E3A">
              <w:rPr>
                <w:b/>
                <w:bCs/>
                <w:color w:val="333399"/>
                <w:sz w:val="24"/>
                <w:szCs w:val="24"/>
              </w:rPr>
              <w:t>Reporting Standards – Views of Responsible Officials</w:t>
            </w:r>
            <w:r>
              <w:rPr>
                <w:b/>
                <w:bCs/>
                <w:color w:val="333399"/>
                <w:sz w:val="24"/>
                <w:szCs w:val="24"/>
              </w:rPr>
              <w:t xml:space="preserve">, </w:t>
            </w:r>
            <w:r w:rsidRPr="00413E3A">
              <w:rPr>
                <w:b/>
                <w:bCs/>
                <w:color w:val="333399"/>
                <w:sz w:val="24"/>
                <w:szCs w:val="24"/>
              </w:rPr>
              <w:t>Distribution</w:t>
            </w:r>
            <w:r w:rsidR="005618F9">
              <w:rPr>
                <w:b/>
                <w:bCs/>
                <w:color w:val="333399"/>
                <w:sz w:val="24"/>
                <w:szCs w:val="24"/>
              </w:rPr>
              <w:t>,</w:t>
            </w:r>
            <w:r>
              <w:rPr>
                <w:b/>
                <w:bCs/>
                <w:color w:val="333399"/>
                <w:sz w:val="24"/>
                <w:szCs w:val="24"/>
              </w:rPr>
              <w:t xml:space="preserve"> and </w:t>
            </w:r>
            <w:r w:rsidRPr="00413E3A">
              <w:rPr>
                <w:b/>
                <w:bCs/>
                <w:color w:val="333399"/>
                <w:sz w:val="24"/>
                <w:szCs w:val="24"/>
              </w:rPr>
              <w:t>Reporting Confidential or Sensitive Information</w:t>
            </w:r>
          </w:p>
        </w:tc>
      </w:tr>
      <w:tr w:rsidR="002C20E4" w:rsidRPr="00413E3A" w14:paraId="11270F20" w14:textId="77777777" w:rsidTr="00B37B16">
        <w:trPr>
          <w:trHeight w:val="330"/>
          <w:jc w:val="center"/>
        </w:trPr>
        <w:tc>
          <w:tcPr>
            <w:tcW w:w="5757" w:type="dxa"/>
          </w:tcPr>
          <w:p w14:paraId="5564086D" w14:textId="66F0B6A0" w:rsidR="002C20E4" w:rsidRPr="00A10534" w:rsidRDefault="002C20E4" w:rsidP="005E7AA0">
            <w:pPr>
              <w:pStyle w:val="ListParagraph"/>
              <w:keepLines/>
              <w:numPr>
                <w:ilvl w:val="0"/>
                <w:numId w:val="12"/>
              </w:numPr>
              <w:autoSpaceDE w:val="0"/>
              <w:autoSpaceDN w:val="0"/>
              <w:adjustRightInd w:val="0"/>
              <w:spacing w:before="80" w:after="80"/>
              <w:ind w:left="576" w:hanging="576"/>
            </w:pPr>
            <w:r w:rsidRPr="00413E3A">
              <w:t>Did the auditors obtain and report the views of responsible officials of the audited entity concerning the findings, conclusions, and recommendations included in the audit report, as well as any planned corrective actions? (GAS</w:t>
            </w:r>
            <w:r w:rsidR="00131930">
              <w:t> </w:t>
            </w:r>
            <w:r w:rsidRPr="00413E3A">
              <w:t>9.10, 9.50</w:t>
            </w:r>
            <w:r w:rsidR="00B37D58">
              <w:t>-</w:t>
            </w:r>
            <w:r w:rsidR="00ED6210">
              <w:t>9.51</w:t>
            </w:r>
            <w:r w:rsidRPr="00413E3A">
              <w:t>)</w:t>
            </w:r>
          </w:p>
        </w:tc>
        <w:tc>
          <w:tcPr>
            <w:tcW w:w="720" w:type="dxa"/>
          </w:tcPr>
          <w:p w14:paraId="79A41017"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60A4209"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72941A86"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36CA7CEB" w14:textId="77777777" w:rsidR="002C20E4" w:rsidRPr="00413E3A" w:rsidRDefault="002C20E4" w:rsidP="002C20E4">
            <w:pPr>
              <w:tabs>
                <w:tab w:val="left" w:pos="360"/>
                <w:tab w:val="left" w:pos="720"/>
                <w:tab w:val="left" w:pos="1080"/>
                <w:tab w:val="left" w:pos="1440"/>
              </w:tabs>
              <w:rPr>
                <w:sz w:val="24"/>
                <w:szCs w:val="24"/>
              </w:rPr>
            </w:pPr>
          </w:p>
        </w:tc>
      </w:tr>
      <w:tr w:rsidR="00A10534" w:rsidRPr="00413E3A" w14:paraId="25354AFF" w14:textId="77777777" w:rsidTr="00A10534">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45302F53" w14:textId="7F48AD1C" w:rsidR="00A10534" w:rsidRPr="00A10534" w:rsidRDefault="00A10534" w:rsidP="000E2F07">
            <w:pPr>
              <w:pStyle w:val="BodyText"/>
              <w:numPr>
                <w:ilvl w:val="0"/>
                <w:numId w:val="1"/>
              </w:numPr>
              <w:autoSpaceDE w:val="0"/>
              <w:autoSpaceDN w:val="0"/>
              <w:adjustRightInd w:val="0"/>
              <w:spacing w:before="80" w:after="80"/>
              <w:ind w:left="1008" w:hanging="432"/>
              <w:rPr>
                <w:rFonts w:ascii="Times New Roman" w:hAnsi="Times New Roman"/>
                <w:sz w:val="24"/>
                <w:szCs w:val="24"/>
              </w:rPr>
            </w:pPr>
            <w:r w:rsidRPr="00413E3A">
              <w:rPr>
                <w:rFonts w:ascii="Times New Roman" w:hAnsi="Times New Roman"/>
                <w:color w:val="000000"/>
                <w:sz w:val="24"/>
                <w:szCs w:val="24"/>
              </w:rPr>
              <w:t>If the auditors received written comments from the responsible officials, did the</w:t>
            </w:r>
            <w:r w:rsidR="000E2F07">
              <w:rPr>
                <w:rFonts w:ascii="Times New Roman" w:hAnsi="Times New Roman"/>
                <w:color w:val="000000"/>
                <w:sz w:val="24"/>
                <w:szCs w:val="24"/>
              </w:rPr>
              <w:t>y</w:t>
            </w:r>
            <w:r w:rsidRPr="00413E3A">
              <w:rPr>
                <w:rFonts w:ascii="Times New Roman" w:hAnsi="Times New Roman"/>
                <w:color w:val="000000"/>
                <w:sz w:val="24"/>
                <w:szCs w:val="24"/>
              </w:rPr>
              <w:t xml:space="preserve"> include in the report a copy of the officials' written comments, or a summary of the comments received?</w:t>
            </w:r>
          </w:p>
        </w:tc>
        <w:tc>
          <w:tcPr>
            <w:tcW w:w="720" w:type="dxa"/>
            <w:tcBorders>
              <w:top w:val="single" w:sz="2" w:space="0" w:color="auto"/>
              <w:left w:val="single" w:sz="2" w:space="0" w:color="auto"/>
              <w:bottom w:val="single" w:sz="2" w:space="0" w:color="auto"/>
              <w:right w:val="single" w:sz="2" w:space="0" w:color="auto"/>
            </w:tcBorders>
          </w:tcPr>
          <w:p w14:paraId="649450C7" w14:textId="77777777" w:rsidR="00A10534" w:rsidRPr="00413E3A" w:rsidRDefault="00A10534" w:rsidP="00B95E57">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28EBC307" w14:textId="77777777" w:rsidR="00A10534" w:rsidRPr="00413E3A" w:rsidRDefault="00A10534" w:rsidP="00B95E57">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77A5AA1F" w14:textId="77777777" w:rsidR="00A10534" w:rsidRPr="00413E3A" w:rsidRDefault="00A10534" w:rsidP="00B95E57">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97C6B83" w14:textId="77777777" w:rsidR="00A10534" w:rsidRPr="00413E3A" w:rsidRDefault="00A10534" w:rsidP="00B95E57">
            <w:pPr>
              <w:tabs>
                <w:tab w:val="left" w:pos="360"/>
                <w:tab w:val="left" w:pos="720"/>
                <w:tab w:val="left" w:pos="1080"/>
                <w:tab w:val="left" w:pos="1440"/>
              </w:tabs>
              <w:rPr>
                <w:sz w:val="24"/>
                <w:szCs w:val="24"/>
              </w:rPr>
            </w:pPr>
          </w:p>
        </w:tc>
      </w:tr>
      <w:tr w:rsidR="002C20E4" w:rsidRPr="00413E3A" w14:paraId="7231A57A" w14:textId="77777777" w:rsidTr="00B37B16">
        <w:trPr>
          <w:trHeight w:val="330"/>
          <w:jc w:val="center"/>
        </w:trPr>
        <w:tc>
          <w:tcPr>
            <w:tcW w:w="5757" w:type="dxa"/>
          </w:tcPr>
          <w:p w14:paraId="227C0A9B" w14:textId="64693AD2" w:rsidR="002C20E4" w:rsidRPr="00413E3A" w:rsidRDefault="002C20E4" w:rsidP="005E7AA0">
            <w:pPr>
              <w:pStyle w:val="BodyText"/>
              <w:numPr>
                <w:ilvl w:val="0"/>
                <w:numId w:val="1"/>
              </w:numPr>
              <w:autoSpaceDE w:val="0"/>
              <w:autoSpaceDN w:val="0"/>
              <w:adjustRightInd w:val="0"/>
              <w:spacing w:before="80" w:after="80"/>
              <w:ind w:left="1008" w:hanging="432"/>
              <w:rPr>
                <w:rFonts w:ascii="Times New Roman" w:hAnsi="Times New Roman"/>
                <w:color w:val="000000"/>
                <w:sz w:val="24"/>
                <w:szCs w:val="24"/>
              </w:rPr>
            </w:pPr>
            <w:r w:rsidRPr="00413E3A">
              <w:rPr>
                <w:rFonts w:ascii="Times New Roman" w:hAnsi="Times New Roman"/>
                <w:color w:val="000000"/>
                <w:sz w:val="24"/>
                <w:szCs w:val="24"/>
              </w:rPr>
              <w:t xml:space="preserve">When the responsible officials provide oral comments only, did the auditors prepare a summary of the oral comments and provide a copy of the summary to the responsible officials to verify that the comments were accurately represented, and </w:t>
            </w:r>
            <w:r w:rsidR="00B32317">
              <w:rPr>
                <w:rFonts w:ascii="Times New Roman" w:hAnsi="Times New Roman"/>
                <w:color w:val="000000"/>
                <w:sz w:val="24"/>
                <w:szCs w:val="24"/>
              </w:rPr>
              <w:t xml:space="preserve">did they </w:t>
            </w:r>
            <w:r w:rsidRPr="00413E3A">
              <w:rPr>
                <w:rFonts w:ascii="Times New Roman" w:hAnsi="Times New Roman"/>
                <w:color w:val="000000"/>
                <w:sz w:val="24"/>
                <w:szCs w:val="24"/>
              </w:rPr>
              <w:t>include the summary in their report?</w:t>
            </w:r>
          </w:p>
        </w:tc>
        <w:tc>
          <w:tcPr>
            <w:tcW w:w="720" w:type="dxa"/>
          </w:tcPr>
          <w:p w14:paraId="0BAF96D5"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6A3A1788"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51A5B869"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5DA08596" w14:textId="77777777" w:rsidR="002C20E4" w:rsidRPr="00413E3A" w:rsidRDefault="002C20E4" w:rsidP="002C20E4">
            <w:pPr>
              <w:tabs>
                <w:tab w:val="left" w:pos="360"/>
                <w:tab w:val="left" w:pos="720"/>
                <w:tab w:val="left" w:pos="1080"/>
                <w:tab w:val="left" w:pos="1440"/>
              </w:tabs>
              <w:rPr>
                <w:sz w:val="24"/>
                <w:szCs w:val="24"/>
              </w:rPr>
            </w:pPr>
          </w:p>
        </w:tc>
      </w:tr>
      <w:tr w:rsidR="002C20E4" w:rsidRPr="00413E3A" w14:paraId="43A00E0F" w14:textId="77777777" w:rsidTr="00B37B16">
        <w:trPr>
          <w:trHeight w:val="330"/>
          <w:jc w:val="center"/>
        </w:trPr>
        <w:tc>
          <w:tcPr>
            <w:tcW w:w="5757" w:type="dxa"/>
          </w:tcPr>
          <w:p w14:paraId="75A63F4A" w14:textId="39F5FD35" w:rsidR="002C20E4" w:rsidRPr="00A10534" w:rsidRDefault="00E069AD" w:rsidP="005E7AA0">
            <w:pPr>
              <w:pStyle w:val="BodyText"/>
              <w:keepLines/>
              <w:numPr>
                <w:ilvl w:val="0"/>
                <w:numId w:val="12"/>
              </w:numPr>
              <w:autoSpaceDE w:val="0"/>
              <w:autoSpaceDN w:val="0"/>
              <w:adjustRightInd w:val="0"/>
              <w:spacing w:before="80" w:after="80"/>
              <w:ind w:left="576" w:hanging="576"/>
              <w:rPr>
                <w:rFonts w:ascii="Times New Roman" w:hAnsi="Times New Roman"/>
                <w:b/>
                <w:bCs/>
                <w:color w:val="000000"/>
                <w:sz w:val="24"/>
                <w:szCs w:val="24"/>
              </w:rPr>
            </w:pPr>
            <w:r>
              <w:rPr>
                <w:rFonts w:ascii="Times New Roman" w:hAnsi="Times New Roman"/>
                <w:color w:val="000000"/>
                <w:sz w:val="24"/>
                <w:szCs w:val="24"/>
              </w:rPr>
              <w:t>I</w:t>
            </w:r>
            <w:r w:rsidRPr="00413E3A">
              <w:rPr>
                <w:rFonts w:ascii="Times New Roman" w:hAnsi="Times New Roman"/>
                <w:color w:val="000000"/>
                <w:sz w:val="24"/>
                <w:szCs w:val="24"/>
              </w:rPr>
              <w:t xml:space="preserve">f </w:t>
            </w:r>
            <w:r>
              <w:rPr>
                <w:rFonts w:ascii="Times New Roman" w:hAnsi="Times New Roman"/>
                <w:color w:val="000000"/>
                <w:sz w:val="24"/>
                <w:szCs w:val="24"/>
              </w:rPr>
              <w:t>management</w:t>
            </w:r>
            <w:r w:rsidRPr="00413E3A">
              <w:rPr>
                <w:rFonts w:ascii="Times New Roman" w:hAnsi="Times New Roman"/>
                <w:color w:val="000000"/>
                <w:sz w:val="24"/>
                <w:szCs w:val="24"/>
              </w:rPr>
              <w:t xml:space="preserve"> comments were inconsistent or in conflict with the findings, conclusions, or recommendations in the draft report</w:t>
            </w:r>
            <w:r>
              <w:rPr>
                <w:rFonts w:ascii="Times New Roman" w:hAnsi="Times New Roman"/>
                <w:color w:val="000000"/>
                <w:sz w:val="24"/>
                <w:szCs w:val="24"/>
              </w:rPr>
              <w:t>,</w:t>
            </w:r>
            <w:r w:rsidRPr="00413E3A">
              <w:rPr>
                <w:rFonts w:ascii="Times New Roman" w:hAnsi="Times New Roman"/>
                <w:color w:val="000000"/>
                <w:sz w:val="24"/>
                <w:szCs w:val="24"/>
              </w:rPr>
              <w:t xml:space="preserve"> </w:t>
            </w:r>
            <w:r>
              <w:rPr>
                <w:rFonts w:ascii="Times New Roman" w:hAnsi="Times New Roman"/>
                <w:color w:val="000000"/>
                <w:sz w:val="24"/>
                <w:szCs w:val="24"/>
              </w:rPr>
              <w:t>d</w:t>
            </w:r>
            <w:r w:rsidR="002C20E4" w:rsidRPr="00413E3A">
              <w:rPr>
                <w:rFonts w:ascii="Times New Roman" w:hAnsi="Times New Roman"/>
                <w:color w:val="000000"/>
                <w:sz w:val="24"/>
                <w:szCs w:val="24"/>
              </w:rPr>
              <w:t xml:space="preserve">id the auditors evaluate the validity of the audited entity's comments? </w:t>
            </w:r>
            <w:r w:rsidRPr="00413E3A">
              <w:rPr>
                <w:rFonts w:ascii="Times New Roman" w:hAnsi="Times New Roman"/>
                <w:color w:val="000000"/>
                <w:sz w:val="24"/>
                <w:szCs w:val="24"/>
              </w:rPr>
              <w:t>(GAS 9.5</w:t>
            </w:r>
            <w:r>
              <w:rPr>
                <w:rFonts w:ascii="Times New Roman" w:hAnsi="Times New Roman"/>
                <w:color w:val="000000"/>
                <w:sz w:val="24"/>
                <w:szCs w:val="24"/>
              </w:rPr>
              <w:t>2</w:t>
            </w:r>
            <w:r w:rsidRPr="00413E3A">
              <w:rPr>
                <w:rFonts w:ascii="Times New Roman" w:hAnsi="Times New Roman"/>
                <w:color w:val="000000"/>
                <w:sz w:val="24"/>
                <w:szCs w:val="24"/>
              </w:rPr>
              <w:t>)</w:t>
            </w:r>
          </w:p>
        </w:tc>
        <w:tc>
          <w:tcPr>
            <w:tcW w:w="720" w:type="dxa"/>
          </w:tcPr>
          <w:p w14:paraId="05D6F166"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1F77EBE"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2EC60AB4"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7E956065" w14:textId="77777777" w:rsidR="002C20E4" w:rsidRPr="00413E3A" w:rsidRDefault="002C20E4" w:rsidP="002C20E4">
            <w:pPr>
              <w:tabs>
                <w:tab w:val="left" w:pos="360"/>
                <w:tab w:val="left" w:pos="720"/>
                <w:tab w:val="left" w:pos="1080"/>
                <w:tab w:val="left" w:pos="1440"/>
              </w:tabs>
              <w:rPr>
                <w:sz w:val="24"/>
                <w:szCs w:val="24"/>
              </w:rPr>
            </w:pPr>
          </w:p>
        </w:tc>
      </w:tr>
      <w:tr w:rsidR="00A10534" w:rsidRPr="00413E3A" w14:paraId="0273D2AB" w14:textId="77777777" w:rsidTr="00B37B16">
        <w:trPr>
          <w:trHeight w:val="330"/>
          <w:jc w:val="center"/>
        </w:trPr>
        <w:tc>
          <w:tcPr>
            <w:tcW w:w="5757" w:type="dxa"/>
          </w:tcPr>
          <w:p w14:paraId="4C72169F" w14:textId="0ECE65D1" w:rsidR="00A10534" w:rsidRPr="00ED6210" w:rsidRDefault="00A10534" w:rsidP="00B37D58">
            <w:pPr>
              <w:pStyle w:val="BodyText"/>
              <w:numPr>
                <w:ilvl w:val="0"/>
                <w:numId w:val="8"/>
              </w:numPr>
              <w:autoSpaceDE w:val="0"/>
              <w:autoSpaceDN w:val="0"/>
              <w:adjustRightInd w:val="0"/>
              <w:spacing w:before="80" w:after="80"/>
              <w:ind w:left="1008" w:hanging="432"/>
              <w:rPr>
                <w:rFonts w:ascii="Times New Roman" w:hAnsi="Times New Roman"/>
                <w:color w:val="000000"/>
                <w:sz w:val="24"/>
                <w:szCs w:val="24"/>
              </w:rPr>
            </w:pPr>
            <w:r>
              <w:rPr>
                <w:rFonts w:ascii="Times New Roman" w:hAnsi="Times New Roman"/>
                <w:color w:val="000000"/>
                <w:sz w:val="24"/>
                <w:szCs w:val="24"/>
              </w:rPr>
              <w:t>If the auditors disagreed with management’s comments, did they explain their reasons</w:t>
            </w:r>
            <w:r w:rsidRPr="00413E3A">
              <w:rPr>
                <w:rFonts w:ascii="Times New Roman" w:hAnsi="Times New Roman"/>
                <w:color w:val="000000"/>
                <w:sz w:val="24"/>
                <w:szCs w:val="24"/>
              </w:rPr>
              <w:t>?</w:t>
            </w:r>
          </w:p>
        </w:tc>
        <w:tc>
          <w:tcPr>
            <w:tcW w:w="720" w:type="dxa"/>
          </w:tcPr>
          <w:p w14:paraId="4FDA9EA3" w14:textId="77777777" w:rsidR="00A10534" w:rsidRPr="00413E3A" w:rsidRDefault="00A10534" w:rsidP="002C20E4">
            <w:pPr>
              <w:tabs>
                <w:tab w:val="left" w:pos="360"/>
                <w:tab w:val="left" w:pos="720"/>
                <w:tab w:val="left" w:pos="1080"/>
                <w:tab w:val="left" w:pos="1440"/>
              </w:tabs>
              <w:rPr>
                <w:sz w:val="24"/>
                <w:szCs w:val="24"/>
              </w:rPr>
            </w:pPr>
          </w:p>
        </w:tc>
        <w:tc>
          <w:tcPr>
            <w:tcW w:w="540" w:type="dxa"/>
          </w:tcPr>
          <w:p w14:paraId="1104BAFE" w14:textId="77777777" w:rsidR="00A10534" w:rsidRPr="00413E3A" w:rsidRDefault="00A10534" w:rsidP="002C20E4">
            <w:pPr>
              <w:tabs>
                <w:tab w:val="left" w:pos="360"/>
                <w:tab w:val="left" w:pos="720"/>
                <w:tab w:val="left" w:pos="1080"/>
                <w:tab w:val="left" w:pos="1440"/>
              </w:tabs>
              <w:rPr>
                <w:sz w:val="24"/>
                <w:szCs w:val="24"/>
              </w:rPr>
            </w:pPr>
          </w:p>
        </w:tc>
        <w:tc>
          <w:tcPr>
            <w:tcW w:w="720" w:type="dxa"/>
          </w:tcPr>
          <w:p w14:paraId="7D866BB3" w14:textId="77777777" w:rsidR="00A10534" w:rsidRPr="00413E3A" w:rsidRDefault="00A10534" w:rsidP="002C20E4">
            <w:pPr>
              <w:tabs>
                <w:tab w:val="left" w:pos="360"/>
                <w:tab w:val="left" w:pos="720"/>
                <w:tab w:val="left" w:pos="1080"/>
                <w:tab w:val="left" w:pos="1440"/>
              </w:tabs>
              <w:rPr>
                <w:sz w:val="24"/>
                <w:szCs w:val="24"/>
              </w:rPr>
            </w:pPr>
          </w:p>
        </w:tc>
        <w:tc>
          <w:tcPr>
            <w:tcW w:w="2343" w:type="dxa"/>
          </w:tcPr>
          <w:p w14:paraId="28DEB288" w14:textId="77777777" w:rsidR="00A10534" w:rsidRPr="00413E3A" w:rsidRDefault="00A10534" w:rsidP="002C20E4">
            <w:pPr>
              <w:tabs>
                <w:tab w:val="left" w:pos="360"/>
                <w:tab w:val="left" w:pos="720"/>
                <w:tab w:val="left" w:pos="1080"/>
                <w:tab w:val="left" w:pos="1440"/>
              </w:tabs>
              <w:rPr>
                <w:sz w:val="24"/>
                <w:szCs w:val="24"/>
              </w:rPr>
            </w:pPr>
          </w:p>
        </w:tc>
      </w:tr>
      <w:tr w:rsidR="00ED6210" w:rsidRPr="00413E3A" w14:paraId="013EAEFB" w14:textId="77777777" w:rsidTr="00B37B16">
        <w:trPr>
          <w:trHeight w:val="330"/>
          <w:jc w:val="center"/>
        </w:trPr>
        <w:tc>
          <w:tcPr>
            <w:tcW w:w="5757" w:type="dxa"/>
          </w:tcPr>
          <w:p w14:paraId="2CEA6A95" w14:textId="2CFFBFC9" w:rsidR="00ED6210" w:rsidRPr="00ED6210" w:rsidRDefault="00ED6210" w:rsidP="000E2F07">
            <w:pPr>
              <w:pStyle w:val="BodyText"/>
              <w:keepLines/>
              <w:numPr>
                <w:ilvl w:val="0"/>
                <w:numId w:val="8"/>
              </w:numPr>
              <w:autoSpaceDE w:val="0"/>
              <w:autoSpaceDN w:val="0"/>
              <w:adjustRightInd w:val="0"/>
              <w:spacing w:before="80" w:after="80"/>
              <w:ind w:left="1008" w:hanging="432"/>
              <w:rPr>
                <w:rFonts w:ascii="Times New Roman" w:hAnsi="Times New Roman"/>
                <w:color w:val="000000"/>
                <w:sz w:val="24"/>
                <w:szCs w:val="24"/>
              </w:rPr>
            </w:pPr>
            <w:r w:rsidRPr="00ED6210">
              <w:rPr>
                <w:rFonts w:ascii="Times New Roman" w:hAnsi="Times New Roman"/>
                <w:color w:val="000000"/>
                <w:sz w:val="24"/>
                <w:szCs w:val="24"/>
              </w:rPr>
              <w:t>If the auditors agreed with management’s comments, did the</w:t>
            </w:r>
            <w:r w:rsidR="00B32317">
              <w:rPr>
                <w:rFonts w:ascii="Times New Roman" w:hAnsi="Times New Roman"/>
                <w:color w:val="000000"/>
                <w:sz w:val="24"/>
                <w:szCs w:val="24"/>
              </w:rPr>
              <w:t>y</w:t>
            </w:r>
            <w:r w:rsidRPr="00ED6210">
              <w:rPr>
                <w:rFonts w:ascii="Times New Roman" w:hAnsi="Times New Roman"/>
                <w:color w:val="000000"/>
                <w:sz w:val="24"/>
                <w:szCs w:val="24"/>
              </w:rPr>
              <w:t xml:space="preserve"> modify the report as </w:t>
            </w:r>
            <w:r w:rsidR="00597ED6">
              <w:rPr>
                <w:rFonts w:ascii="Times New Roman" w:hAnsi="Times New Roman"/>
                <w:color w:val="000000"/>
                <w:sz w:val="24"/>
                <w:szCs w:val="24"/>
              </w:rPr>
              <w:t>necessary</w:t>
            </w:r>
            <w:r w:rsidRPr="00ED6210">
              <w:rPr>
                <w:rFonts w:ascii="Times New Roman" w:hAnsi="Times New Roman"/>
                <w:color w:val="000000"/>
                <w:sz w:val="24"/>
                <w:szCs w:val="24"/>
              </w:rPr>
              <w:t xml:space="preserve"> if they </w:t>
            </w:r>
            <w:r w:rsidR="00597ED6">
              <w:rPr>
                <w:rFonts w:ascii="Times New Roman" w:hAnsi="Times New Roman"/>
                <w:color w:val="000000"/>
                <w:sz w:val="24"/>
                <w:szCs w:val="24"/>
              </w:rPr>
              <w:t>found</w:t>
            </w:r>
            <w:r w:rsidRPr="00ED6210">
              <w:rPr>
                <w:rFonts w:ascii="Times New Roman" w:hAnsi="Times New Roman"/>
                <w:color w:val="000000"/>
                <w:sz w:val="24"/>
                <w:szCs w:val="24"/>
              </w:rPr>
              <w:t xml:space="preserve"> the comments</w:t>
            </w:r>
            <w:r w:rsidR="00B32317">
              <w:rPr>
                <w:rFonts w:ascii="Times New Roman" w:hAnsi="Times New Roman"/>
                <w:color w:val="000000"/>
                <w:sz w:val="24"/>
                <w:szCs w:val="24"/>
              </w:rPr>
              <w:t xml:space="preserve"> to be</w:t>
            </w:r>
            <w:r w:rsidRPr="00ED6210">
              <w:rPr>
                <w:rFonts w:ascii="Times New Roman" w:hAnsi="Times New Roman"/>
                <w:color w:val="000000"/>
                <w:sz w:val="24"/>
                <w:szCs w:val="24"/>
              </w:rPr>
              <w:t xml:space="preserve"> valid and supported with sufficient, appropriate evidence?</w:t>
            </w:r>
          </w:p>
        </w:tc>
        <w:tc>
          <w:tcPr>
            <w:tcW w:w="720" w:type="dxa"/>
          </w:tcPr>
          <w:p w14:paraId="38079E10" w14:textId="77777777" w:rsidR="00ED6210" w:rsidRPr="00413E3A" w:rsidRDefault="00ED6210" w:rsidP="002C20E4">
            <w:pPr>
              <w:tabs>
                <w:tab w:val="left" w:pos="360"/>
                <w:tab w:val="left" w:pos="720"/>
                <w:tab w:val="left" w:pos="1080"/>
                <w:tab w:val="left" w:pos="1440"/>
              </w:tabs>
              <w:rPr>
                <w:sz w:val="24"/>
                <w:szCs w:val="24"/>
              </w:rPr>
            </w:pPr>
          </w:p>
        </w:tc>
        <w:tc>
          <w:tcPr>
            <w:tcW w:w="540" w:type="dxa"/>
          </w:tcPr>
          <w:p w14:paraId="17478DAD" w14:textId="77777777" w:rsidR="00ED6210" w:rsidRPr="00413E3A" w:rsidRDefault="00ED6210" w:rsidP="002C20E4">
            <w:pPr>
              <w:tabs>
                <w:tab w:val="left" w:pos="360"/>
                <w:tab w:val="left" w:pos="720"/>
                <w:tab w:val="left" w:pos="1080"/>
                <w:tab w:val="left" w:pos="1440"/>
              </w:tabs>
              <w:rPr>
                <w:sz w:val="24"/>
                <w:szCs w:val="24"/>
              </w:rPr>
            </w:pPr>
          </w:p>
        </w:tc>
        <w:tc>
          <w:tcPr>
            <w:tcW w:w="720" w:type="dxa"/>
          </w:tcPr>
          <w:p w14:paraId="2F12F2BA" w14:textId="77777777" w:rsidR="00ED6210" w:rsidRPr="00413E3A" w:rsidRDefault="00ED6210" w:rsidP="002C20E4">
            <w:pPr>
              <w:tabs>
                <w:tab w:val="left" w:pos="360"/>
                <w:tab w:val="left" w:pos="720"/>
                <w:tab w:val="left" w:pos="1080"/>
                <w:tab w:val="left" w:pos="1440"/>
              </w:tabs>
              <w:rPr>
                <w:sz w:val="24"/>
                <w:szCs w:val="24"/>
              </w:rPr>
            </w:pPr>
          </w:p>
        </w:tc>
        <w:tc>
          <w:tcPr>
            <w:tcW w:w="2343" w:type="dxa"/>
          </w:tcPr>
          <w:p w14:paraId="04F68AFD" w14:textId="77777777" w:rsidR="00ED6210" w:rsidRPr="00413E3A" w:rsidRDefault="00ED6210" w:rsidP="002C20E4">
            <w:pPr>
              <w:tabs>
                <w:tab w:val="left" w:pos="360"/>
                <w:tab w:val="left" w:pos="720"/>
                <w:tab w:val="left" w:pos="1080"/>
                <w:tab w:val="left" w:pos="1440"/>
              </w:tabs>
              <w:rPr>
                <w:sz w:val="24"/>
                <w:szCs w:val="24"/>
              </w:rPr>
            </w:pPr>
          </w:p>
        </w:tc>
      </w:tr>
      <w:tr w:rsidR="002C20E4" w:rsidRPr="00413E3A" w14:paraId="6F72D807" w14:textId="77777777" w:rsidTr="00B37B16">
        <w:trPr>
          <w:trHeight w:val="330"/>
          <w:jc w:val="center"/>
        </w:trPr>
        <w:tc>
          <w:tcPr>
            <w:tcW w:w="5757" w:type="dxa"/>
          </w:tcPr>
          <w:p w14:paraId="6E482997" w14:textId="0F85F940" w:rsidR="002C20E4" w:rsidRPr="00413E3A" w:rsidRDefault="002C20E4" w:rsidP="000E2F07">
            <w:pPr>
              <w:pStyle w:val="BodyText"/>
              <w:keepLines/>
              <w:numPr>
                <w:ilvl w:val="0"/>
                <w:numId w:val="12"/>
              </w:numPr>
              <w:autoSpaceDE w:val="0"/>
              <w:autoSpaceDN w:val="0"/>
              <w:adjustRightInd w:val="0"/>
              <w:spacing w:before="80" w:after="80"/>
              <w:ind w:left="576" w:hanging="576"/>
              <w:rPr>
                <w:rFonts w:ascii="Times New Roman" w:hAnsi="Times New Roman"/>
                <w:sz w:val="24"/>
                <w:szCs w:val="24"/>
              </w:rPr>
            </w:pPr>
            <w:r w:rsidRPr="00413E3A">
              <w:rPr>
                <w:rFonts w:ascii="Times New Roman" w:hAnsi="Times New Roman"/>
                <w:color w:val="000000"/>
                <w:sz w:val="24"/>
                <w:szCs w:val="24"/>
              </w:rPr>
              <w:t xml:space="preserve">If the audited entity refused to provide comments or </w:t>
            </w:r>
            <w:r w:rsidR="000E2F07">
              <w:rPr>
                <w:rFonts w:ascii="Times New Roman" w:hAnsi="Times New Roman"/>
                <w:color w:val="000000"/>
                <w:sz w:val="24"/>
                <w:szCs w:val="24"/>
              </w:rPr>
              <w:t>was</w:t>
            </w:r>
            <w:r w:rsidRPr="00413E3A">
              <w:rPr>
                <w:rFonts w:ascii="Times New Roman" w:hAnsi="Times New Roman"/>
                <w:color w:val="000000"/>
                <w:sz w:val="24"/>
                <w:szCs w:val="24"/>
              </w:rPr>
              <w:t xml:space="preserve"> unable to provide comments within a reasonable period of time and the auditors issued the report without </w:t>
            </w:r>
            <w:r w:rsidR="00ED6210">
              <w:rPr>
                <w:rFonts w:ascii="Times New Roman" w:hAnsi="Times New Roman"/>
                <w:color w:val="000000"/>
                <w:sz w:val="24"/>
                <w:szCs w:val="24"/>
              </w:rPr>
              <w:t xml:space="preserve">the </w:t>
            </w:r>
            <w:r w:rsidRPr="00413E3A">
              <w:rPr>
                <w:rFonts w:ascii="Times New Roman" w:hAnsi="Times New Roman"/>
                <w:color w:val="000000"/>
                <w:sz w:val="24"/>
                <w:szCs w:val="24"/>
              </w:rPr>
              <w:t>comments, did the auditors</w:t>
            </w:r>
            <w:r w:rsidR="000B21C4">
              <w:rPr>
                <w:rFonts w:ascii="Times New Roman" w:hAnsi="Times New Roman"/>
                <w:color w:val="000000"/>
                <w:sz w:val="24"/>
                <w:szCs w:val="24"/>
              </w:rPr>
              <w:t xml:space="preserve"> state</w:t>
            </w:r>
            <w:r w:rsidRPr="00413E3A">
              <w:rPr>
                <w:rFonts w:ascii="Times New Roman" w:hAnsi="Times New Roman"/>
                <w:color w:val="000000"/>
                <w:sz w:val="24"/>
                <w:szCs w:val="24"/>
              </w:rPr>
              <w:t xml:space="preserve"> in the report that the audited entity did not provide comments? (GAS 9.53)</w:t>
            </w:r>
          </w:p>
        </w:tc>
        <w:tc>
          <w:tcPr>
            <w:tcW w:w="720" w:type="dxa"/>
          </w:tcPr>
          <w:p w14:paraId="61708562"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34B9E070"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59E3E860"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175693DA" w14:textId="77777777" w:rsidR="002C20E4" w:rsidRPr="00413E3A" w:rsidRDefault="002C20E4" w:rsidP="002C20E4">
            <w:pPr>
              <w:tabs>
                <w:tab w:val="left" w:pos="360"/>
                <w:tab w:val="left" w:pos="720"/>
                <w:tab w:val="left" w:pos="1080"/>
                <w:tab w:val="left" w:pos="1440"/>
              </w:tabs>
              <w:rPr>
                <w:sz w:val="24"/>
                <w:szCs w:val="24"/>
              </w:rPr>
            </w:pPr>
          </w:p>
        </w:tc>
      </w:tr>
      <w:tr w:rsidR="005106CF" w:rsidRPr="00413E3A" w14:paraId="1C326868" w14:textId="77777777" w:rsidTr="00B37B16">
        <w:trPr>
          <w:trHeight w:val="330"/>
          <w:jc w:val="center"/>
        </w:trPr>
        <w:tc>
          <w:tcPr>
            <w:tcW w:w="5757" w:type="dxa"/>
          </w:tcPr>
          <w:p w14:paraId="20A3F8FC" w14:textId="74B38DA1" w:rsidR="005106CF" w:rsidRPr="00413E3A" w:rsidRDefault="005106CF" w:rsidP="00B37D58">
            <w:pPr>
              <w:pStyle w:val="BodyText"/>
              <w:keepLines/>
              <w:numPr>
                <w:ilvl w:val="0"/>
                <w:numId w:val="12"/>
              </w:numPr>
              <w:autoSpaceDE w:val="0"/>
              <w:autoSpaceDN w:val="0"/>
              <w:adjustRightInd w:val="0"/>
              <w:spacing w:before="80" w:after="80"/>
              <w:ind w:left="576" w:hanging="576"/>
              <w:rPr>
                <w:rFonts w:ascii="Times New Roman" w:hAnsi="Times New Roman"/>
                <w:color w:val="000000"/>
                <w:sz w:val="24"/>
                <w:szCs w:val="24"/>
              </w:rPr>
            </w:pPr>
            <w:r w:rsidRPr="005106CF">
              <w:rPr>
                <w:rFonts w:ascii="Times New Roman" w:hAnsi="Times New Roman"/>
                <w:color w:val="000000"/>
                <w:sz w:val="24"/>
                <w:szCs w:val="24"/>
              </w:rPr>
              <w:lastRenderedPageBreak/>
              <w:t>Did the OIG distribute the audit report to those charged with governance, the appropriate audited entity officials, the appropriate oversight bodies, organizations requiring or arranging for the audits, other officials who have legal oversight authority or who may be responsible for acting on findings and recommendations, and others authorized to receive such reports? (GAS 9.58)</w:t>
            </w:r>
          </w:p>
        </w:tc>
        <w:tc>
          <w:tcPr>
            <w:tcW w:w="720" w:type="dxa"/>
          </w:tcPr>
          <w:p w14:paraId="4D93916B"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313EA6B7"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4B8E8316"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3547BD35"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28CEF262" w14:textId="77777777" w:rsidTr="00B37B16">
        <w:trPr>
          <w:trHeight w:val="330"/>
          <w:jc w:val="center"/>
        </w:trPr>
        <w:tc>
          <w:tcPr>
            <w:tcW w:w="5757" w:type="dxa"/>
          </w:tcPr>
          <w:p w14:paraId="1AF753CE" w14:textId="19BE4574" w:rsidR="005106CF" w:rsidRPr="00413E3A" w:rsidRDefault="005106CF" w:rsidP="00B37D58">
            <w:pPr>
              <w:pStyle w:val="BodyText"/>
              <w:keepLines/>
              <w:numPr>
                <w:ilvl w:val="0"/>
                <w:numId w:val="12"/>
              </w:numPr>
              <w:autoSpaceDE w:val="0"/>
              <w:autoSpaceDN w:val="0"/>
              <w:adjustRightInd w:val="0"/>
              <w:spacing w:before="80" w:after="80"/>
              <w:ind w:left="576" w:hanging="576"/>
              <w:rPr>
                <w:rFonts w:ascii="Times New Roman" w:hAnsi="Times New Roman"/>
                <w:color w:val="000000"/>
                <w:sz w:val="24"/>
                <w:szCs w:val="24"/>
              </w:rPr>
            </w:pPr>
            <w:r w:rsidRPr="005106CF">
              <w:rPr>
                <w:rFonts w:ascii="Times New Roman" w:hAnsi="Times New Roman"/>
                <w:color w:val="000000"/>
                <w:sz w:val="24"/>
                <w:szCs w:val="24"/>
              </w:rPr>
              <w:t>If certain pertinent information was prohibited from public disclosure or was excluded from the report because of its confidential or sensitive nature, did the auditors disclose in the report that information was omitted and the circumstances that made the omission necessary? (GAS 9.10, 9.61)</w:t>
            </w:r>
          </w:p>
        </w:tc>
        <w:tc>
          <w:tcPr>
            <w:tcW w:w="720" w:type="dxa"/>
          </w:tcPr>
          <w:p w14:paraId="1D56C767"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52C6B6C"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3421E022"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12A04049"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6E63AFA7" w14:textId="77777777" w:rsidTr="00B37B16">
        <w:trPr>
          <w:trHeight w:val="330"/>
          <w:jc w:val="center"/>
        </w:trPr>
        <w:tc>
          <w:tcPr>
            <w:tcW w:w="5757" w:type="dxa"/>
          </w:tcPr>
          <w:p w14:paraId="2774FF4E" w14:textId="61C8E08B" w:rsidR="005106CF" w:rsidRPr="00413E3A" w:rsidRDefault="005106CF" w:rsidP="005E7AA0">
            <w:pPr>
              <w:pStyle w:val="BodyText"/>
              <w:keepLines/>
              <w:numPr>
                <w:ilvl w:val="1"/>
                <w:numId w:val="12"/>
              </w:numPr>
              <w:autoSpaceDE w:val="0"/>
              <w:autoSpaceDN w:val="0"/>
              <w:adjustRightInd w:val="0"/>
              <w:spacing w:before="80" w:after="80"/>
              <w:ind w:left="1008" w:hanging="432"/>
              <w:rPr>
                <w:rFonts w:ascii="Times New Roman" w:hAnsi="Times New Roman"/>
                <w:color w:val="000000"/>
                <w:sz w:val="24"/>
                <w:szCs w:val="24"/>
              </w:rPr>
            </w:pPr>
            <w:r w:rsidRPr="005106CF">
              <w:rPr>
                <w:rFonts w:ascii="Times New Roman" w:hAnsi="Times New Roman"/>
                <w:color w:val="000000"/>
                <w:sz w:val="24"/>
                <w:szCs w:val="24"/>
              </w:rPr>
              <w:t>When circumstances called for omission of certain information, did the auditors evaluate whether the omission could have distorted the audit results or concealed improper or illegal practices and revise the report language, as necessary, to avoid report users drawing inappropriate conclusions from the information presented? (GAS 9.62)</w:t>
            </w:r>
          </w:p>
        </w:tc>
        <w:tc>
          <w:tcPr>
            <w:tcW w:w="720" w:type="dxa"/>
          </w:tcPr>
          <w:p w14:paraId="4E731306"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FADB628"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3631E25E"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32C5EEB7"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0FCAD628" w14:textId="77777777" w:rsidTr="00B37B16">
        <w:trPr>
          <w:trHeight w:val="330"/>
          <w:jc w:val="center"/>
        </w:trPr>
        <w:tc>
          <w:tcPr>
            <w:tcW w:w="5757" w:type="dxa"/>
          </w:tcPr>
          <w:p w14:paraId="31B1368E" w14:textId="09B87AA7" w:rsidR="005106CF" w:rsidRPr="005106CF" w:rsidRDefault="005106CF" w:rsidP="005106CF">
            <w:pPr>
              <w:pStyle w:val="BodyText"/>
              <w:keepLines/>
              <w:numPr>
                <w:ilvl w:val="1"/>
                <w:numId w:val="12"/>
              </w:numPr>
              <w:autoSpaceDE w:val="0"/>
              <w:autoSpaceDN w:val="0"/>
              <w:adjustRightInd w:val="0"/>
              <w:spacing w:before="80" w:after="80"/>
              <w:ind w:left="1008" w:hanging="432"/>
              <w:rPr>
                <w:rFonts w:ascii="Times New Roman" w:hAnsi="Times New Roman"/>
                <w:color w:val="000000"/>
                <w:sz w:val="24"/>
                <w:szCs w:val="24"/>
              </w:rPr>
            </w:pPr>
            <w:r w:rsidRPr="005106CF">
              <w:rPr>
                <w:rFonts w:ascii="Times New Roman" w:hAnsi="Times New Roman"/>
                <w:color w:val="000000"/>
                <w:sz w:val="24"/>
                <w:szCs w:val="24"/>
              </w:rPr>
              <w:t>If the audit organization was subject to public records laws, did the auditors determine whether public records laws could affect the availability of classified or limited use reports, and did they determine whether other means of communicating with management and those charged with governance were more appropriate? (GAS 9.63)</w:t>
            </w:r>
          </w:p>
        </w:tc>
        <w:tc>
          <w:tcPr>
            <w:tcW w:w="720" w:type="dxa"/>
          </w:tcPr>
          <w:p w14:paraId="7686A9FE"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7346F42"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219D05BA"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1FF186BD" w14:textId="77777777" w:rsidR="005106CF" w:rsidRPr="00413E3A" w:rsidRDefault="005106CF" w:rsidP="002C20E4">
            <w:pPr>
              <w:tabs>
                <w:tab w:val="left" w:pos="360"/>
                <w:tab w:val="left" w:pos="720"/>
                <w:tab w:val="left" w:pos="1080"/>
                <w:tab w:val="left" w:pos="1440"/>
              </w:tabs>
              <w:rPr>
                <w:sz w:val="24"/>
                <w:szCs w:val="24"/>
              </w:rPr>
            </w:pPr>
          </w:p>
        </w:tc>
      </w:tr>
      <w:tr w:rsidR="002C20E4" w:rsidRPr="00413E3A" w14:paraId="5F59E191" w14:textId="77777777" w:rsidTr="00792D20">
        <w:trPr>
          <w:jc w:val="center"/>
        </w:trPr>
        <w:tc>
          <w:tcPr>
            <w:tcW w:w="10080" w:type="dxa"/>
            <w:gridSpan w:val="5"/>
          </w:tcPr>
          <w:p w14:paraId="59A9BA38" w14:textId="7BD42120" w:rsidR="002C20E4" w:rsidRPr="00413E3A" w:rsidRDefault="002C20E4" w:rsidP="006D407D">
            <w:pPr>
              <w:keepNext/>
              <w:tabs>
                <w:tab w:val="left" w:pos="-2894"/>
              </w:tabs>
              <w:spacing w:before="60" w:after="60"/>
              <w:ind w:left="526" w:hanging="526"/>
              <w:rPr>
                <w:b/>
                <w:bCs/>
                <w:color w:val="333399"/>
                <w:sz w:val="24"/>
                <w:szCs w:val="24"/>
              </w:rPr>
            </w:pPr>
            <w:r w:rsidRPr="00413E3A">
              <w:rPr>
                <w:b/>
                <w:bCs/>
                <w:color w:val="333399"/>
                <w:sz w:val="24"/>
                <w:szCs w:val="24"/>
              </w:rPr>
              <w:t>1</w:t>
            </w:r>
            <w:r w:rsidR="006D407D">
              <w:rPr>
                <w:b/>
                <w:bCs/>
                <w:color w:val="333399"/>
                <w:sz w:val="24"/>
                <w:szCs w:val="24"/>
              </w:rPr>
              <w:t>0</w:t>
            </w:r>
            <w:r w:rsidRPr="00413E3A">
              <w:rPr>
                <w:b/>
                <w:bCs/>
                <w:color w:val="333399"/>
                <w:sz w:val="24"/>
                <w:szCs w:val="24"/>
              </w:rPr>
              <w:t>.</w:t>
            </w:r>
            <w:r w:rsidRPr="00413E3A">
              <w:rPr>
                <w:b/>
                <w:bCs/>
                <w:color w:val="333399"/>
                <w:sz w:val="24"/>
                <w:szCs w:val="24"/>
              </w:rPr>
              <w:tab/>
              <w:t xml:space="preserve">Overall Assessment </w:t>
            </w:r>
          </w:p>
        </w:tc>
      </w:tr>
      <w:tr w:rsidR="002C20E4" w:rsidRPr="00413E3A" w14:paraId="1BF7B0AC" w14:textId="77777777" w:rsidTr="00B37B16">
        <w:trPr>
          <w:trHeight w:val="330"/>
          <w:jc w:val="center"/>
        </w:trPr>
        <w:tc>
          <w:tcPr>
            <w:tcW w:w="5757" w:type="dxa"/>
          </w:tcPr>
          <w:p w14:paraId="162F4EBF" w14:textId="46196B75" w:rsidR="00993BBC" w:rsidRPr="00413E3A" w:rsidRDefault="002C20E4" w:rsidP="006D407D">
            <w:pPr>
              <w:pStyle w:val="ListParagraph"/>
              <w:keepLines/>
              <w:numPr>
                <w:ilvl w:val="1"/>
                <w:numId w:val="23"/>
              </w:numPr>
              <w:autoSpaceDE w:val="0"/>
              <w:autoSpaceDN w:val="0"/>
              <w:adjustRightInd w:val="0"/>
              <w:spacing w:before="80" w:after="80"/>
            </w:pPr>
            <w:r w:rsidRPr="00413E3A">
              <w:t xml:space="preserve">Based on the results of the checklist and other work performed, conclude whether in performing and reporting on this audit, the OIG complied with GAGAS and its policies and procedures. </w:t>
            </w:r>
            <w:r w:rsidR="00C61ECB">
              <w:t>A</w:t>
            </w:r>
            <w:r w:rsidRPr="00413E3A">
              <w:t>ppropriate inquiries about exceptions should be made with the audit team to determine the underlying reasons.</w:t>
            </w:r>
          </w:p>
        </w:tc>
        <w:tc>
          <w:tcPr>
            <w:tcW w:w="720" w:type="dxa"/>
          </w:tcPr>
          <w:p w14:paraId="2FECAB69"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578B390"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228D5BAE"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2402D6D0" w14:textId="77777777" w:rsidR="002C20E4" w:rsidRPr="00413E3A" w:rsidRDefault="002C20E4" w:rsidP="002C20E4">
            <w:pPr>
              <w:tabs>
                <w:tab w:val="left" w:pos="360"/>
                <w:tab w:val="left" w:pos="720"/>
                <w:tab w:val="left" w:pos="1080"/>
                <w:tab w:val="left" w:pos="1440"/>
              </w:tabs>
              <w:rPr>
                <w:sz w:val="24"/>
                <w:szCs w:val="24"/>
              </w:rPr>
            </w:pPr>
          </w:p>
        </w:tc>
      </w:tr>
      <w:tr w:rsidR="002C20E4" w:rsidRPr="00413E3A" w14:paraId="2ED5069E" w14:textId="77777777" w:rsidTr="007B6008">
        <w:trPr>
          <w:trHeight w:val="211"/>
          <w:jc w:val="center"/>
        </w:trPr>
        <w:tc>
          <w:tcPr>
            <w:tcW w:w="10080" w:type="dxa"/>
            <w:gridSpan w:val="5"/>
          </w:tcPr>
          <w:p w14:paraId="7FC11F27" w14:textId="77777777" w:rsidR="002C20E4" w:rsidRPr="00413E3A" w:rsidRDefault="002C20E4" w:rsidP="002C20E4">
            <w:pPr>
              <w:jc w:val="center"/>
              <w:rPr>
                <w:b/>
                <w:color w:val="333399"/>
                <w:sz w:val="24"/>
                <w:szCs w:val="24"/>
              </w:rPr>
            </w:pPr>
            <w:bookmarkStart w:id="0" w:name="_Hlk210802676"/>
            <w:r w:rsidRPr="00413E3A">
              <w:rPr>
                <w:b/>
                <w:color w:val="333399"/>
                <w:sz w:val="24"/>
                <w:szCs w:val="24"/>
              </w:rPr>
              <w:t>END OF CHECKLIST</w:t>
            </w:r>
          </w:p>
        </w:tc>
      </w:tr>
    </w:tbl>
    <w:p w14:paraId="101C127E" w14:textId="77777777" w:rsidR="002C180E" w:rsidRDefault="002C180E"/>
    <w:bookmarkEnd w:id="0"/>
    <w:sectPr w:rsidR="002C180E" w:rsidSect="003326C9">
      <w:headerReference w:type="even" r:id="rId15"/>
      <w:headerReference w:type="default" r:id="rId16"/>
      <w:headerReference w:type="first" r:id="rId17"/>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BC0D" w14:textId="77777777" w:rsidR="00CF28FF" w:rsidRDefault="00CF28FF">
      <w:r>
        <w:separator/>
      </w:r>
    </w:p>
  </w:endnote>
  <w:endnote w:type="continuationSeparator" w:id="0">
    <w:p w14:paraId="4835D361" w14:textId="77777777" w:rsidR="00CF28FF" w:rsidRDefault="00CF28FF">
      <w:r>
        <w:continuationSeparator/>
      </w:r>
    </w:p>
  </w:endnote>
  <w:endnote w:type="continuationNotice" w:id="1">
    <w:p w14:paraId="61C6E70A" w14:textId="77777777" w:rsidR="00CF28FF" w:rsidRDefault="00CF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8BD3" w14:textId="299784D6" w:rsidR="00D17B36" w:rsidRDefault="00D17B36" w:rsidP="00B37B16">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Appendix E </w:t>
    </w:r>
    <w:r w:rsidRPr="0044094E">
      <w:rPr>
        <w:rFonts w:ascii="Arial" w:hAnsi="Arial" w:cs="Arial"/>
        <w:iCs/>
        <w:color w:val="333399"/>
      </w:rPr>
      <w:t>(</w:t>
    </w:r>
    <w:r w:rsidR="002C180E">
      <w:rPr>
        <w:rFonts w:ascii="Arial" w:hAnsi="Arial" w:cs="Arial"/>
        <w:iCs/>
        <w:color w:val="333399"/>
      </w:rPr>
      <w:t>February 2023</w:t>
    </w:r>
    <w:r w:rsidRPr="0044094E">
      <w:rPr>
        <w:rFonts w:ascii="Arial" w:hAnsi="Arial" w:cs="Arial"/>
        <w:iCs/>
        <w:color w:val="333399"/>
      </w:rPr>
      <w:t>)</w:t>
    </w:r>
  </w:p>
  <w:p w14:paraId="10DCCF7C" w14:textId="61EF14AE" w:rsidR="00D17B36" w:rsidRDefault="00D17B36" w:rsidP="000B1C60">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CF72E1">
      <w:rPr>
        <w:rFonts w:ascii="Arial" w:hAnsi="Arial" w:cs="Arial"/>
        <w:noProof/>
        <w:color w:val="333399"/>
      </w:rPr>
      <w:t>11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CF72E1">
      <w:rPr>
        <w:rFonts w:ascii="Arial" w:hAnsi="Arial" w:cs="Arial"/>
        <w:noProof/>
        <w:color w:val="333399"/>
      </w:rPr>
      <w:t>16</w:t>
    </w:r>
    <w:r>
      <w:rPr>
        <w:rFonts w:ascii="Arial" w:hAnsi="Arial" w:cs="Arial"/>
        <w:color w:val="3333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657E" w14:textId="77777777" w:rsidR="00244E38" w:rsidRDefault="00244E38" w:rsidP="00244E38">
    <w:pPr>
      <w:pStyle w:val="Footer"/>
      <w:tabs>
        <w:tab w:val="clear" w:pos="4320"/>
        <w:tab w:val="clear" w:pos="8640"/>
        <w:tab w:val="right" w:pos="10080"/>
      </w:tabs>
      <w:rPr>
        <w:rFonts w:ascii="Arial" w:hAnsi="Arial" w:cs="Arial"/>
        <w:color w:val="333399"/>
      </w:rPr>
    </w:pPr>
  </w:p>
  <w:p w14:paraId="4518CB70" w14:textId="11F010E3" w:rsidR="00244E38" w:rsidRDefault="00244E38" w:rsidP="00244E38">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Appendix E </w:t>
    </w:r>
    <w:r w:rsidRPr="0044094E">
      <w:rPr>
        <w:rFonts w:ascii="Arial" w:hAnsi="Arial" w:cs="Arial"/>
        <w:iCs/>
        <w:color w:val="333399"/>
      </w:rPr>
      <w:t>(</w:t>
    </w:r>
    <w:r w:rsidR="00702A69">
      <w:rPr>
        <w:rFonts w:ascii="Arial" w:hAnsi="Arial" w:cs="Arial"/>
        <w:iCs/>
        <w:color w:val="333399"/>
      </w:rPr>
      <w:t>February 2023</w:t>
    </w:r>
    <w:r w:rsidRPr="0044094E">
      <w:rPr>
        <w:rFonts w:ascii="Arial" w:hAnsi="Arial" w:cs="Arial"/>
        <w:iCs/>
        <w:color w:val="333399"/>
      </w:rPr>
      <w:t>)</w:t>
    </w:r>
  </w:p>
  <w:p w14:paraId="63415C94" w14:textId="48EB1494" w:rsidR="00244E38" w:rsidRDefault="00244E38" w:rsidP="00244E38">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0E2F07">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0E2F07">
      <w:rPr>
        <w:rFonts w:ascii="Arial" w:hAnsi="Arial" w:cs="Arial"/>
        <w:noProof/>
        <w:color w:val="333399"/>
      </w:rPr>
      <w:t>16</w:t>
    </w:r>
    <w:r>
      <w:rPr>
        <w:rFonts w:ascii="Arial" w:hAnsi="Arial" w:cs="Arial"/>
        <w:color w:val="333399"/>
      </w:rPr>
      <w:fldChar w:fldCharType="end"/>
    </w:r>
  </w:p>
  <w:p w14:paraId="6EDAE877" w14:textId="77777777" w:rsidR="00244E38" w:rsidRDefault="0024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C90" w14:textId="77777777" w:rsidR="00CF28FF" w:rsidRDefault="00CF28FF">
      <w:r>
        <w:separator/>
      </w:r>
    </w:p>
  </w:footnote>
  <w:footnote w:type="continuationSeparator" w:id="0">
    <w:p w14:paraId="45088824" w14:textId="77777777" w:rsidR="00CF28FF" w:rsidRDefault="00CF28FF">
      <w:r>
        <w:continuationSeparator/>
      </w:r>
    </w:p>
  </w:footnote>
  <w:footnote w:type="continuationNotice" w:id="1">
    <w:p w14:paraId="203BBEBB" w14:textId="77777777" w:rsidR="00CF28FF" w:rsidRDefault="00CF28FF"/>
  </w:footnote>
  <w:footnote w:id="2">
    <w:p w14:paraId="118AD489" w14:textId="7E3C1D51" w:rsidR="00D17B36" w:rsidRDefault="00D17B36">
      <w:pPr>
        <w:pStyle w:val="FootnoteText"/>
      </w:pPr>
      <w:r>
        <w:rPr>
          <w:rStyle w:val="FootnoteReference"/>
        </w:rPr>
        <w:footnoteRef/>
      </w:r>
      <w:r>
        <w:t xml:space="preserve"> </w:t>
      </w:r>
      <w:r w:rsidR="00682588">
        <w:t>When</w:t>
      </w:r>
      <w:r w:rsidRPr="00C16317">
        <w:t xml:space="preserve"> assessing compliance with GAGAS 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C16317">
        <w:t xml:space="preserve"> and the evidence of compliance may not be found in the individual engagement file. When </w:t>
      </w:r>
      <w:r w:rsidR="00682588">
        <w:t>reviewing</w:t>
      </w:r>
      <w:r w:rsidRPr="00C16317">
        <w:t xml:space="preserve"> documentation, the peer review team should be alert to issues related to compliance with GAGAS and make further inquiries as appropriate. Organization-wide testing of </w:t>
      </w:r>
      <w:r w:rsidR="00682588">
        <w:t xml:space="preserve">these </w:t>
      </w:r>
      <w:r w:rsidRPr="00C16317">
        <w:t>ar</w:t>
      </w:r>
      <w:r w:rsidR="00682588">
        <w:t>ea</w:t>
      </w:r>
      <w:r w:rsidRPr="00C16317">
        <w:t xml:space="preserve">s is accomplished with appendix B and not tested at the individual engagements. The peer review team should determine the methodology required to test </w:t>
      </w:r>
      <w:r w:rsidR="00245303">
        <w:t xml:space="preserve">the OIG’s compliance with GAGAS </w:t>
      </w:r>
      <w:r w:rsidRPr="00C16317">
        <w:t>based on the OIG’s audit policies and procedures.</w:t>
      </w:r>
    </w:p>
  </w:footnote>
  <w:footnote w:id="3">
    <w:p w14:paraId="4805615B" w14:textId="2AF08C26" w:rsidR="00682588" w:rsidRDefault="00682588">
      <w:pPr>
        <w:pStyle w:val="FootnoteText"/>
      </w:pPr>
      <w:r>
        <w:rPr>
          <w:rStyle w:val="FootnoteReference"/>
        </w:rPr>
        <w:footnoteRef/>
      </w:r>
      <w:r>
        <w:t xml:space="preserve"> </w:t>
      </w:r>
      <w:r w:rsidRPr="00682588">
        <w:t xml:space="preserve">For the purposes of CIGIE’s March 2020 Guide, “GAS” is used when citations are made to specific paragraphs from </w:t>
      </w:r>
      <w:r w:rsidRPr="00682588">
        <w:rPr>
          <w:bCs/>
          <w:i/>
        </w:rPr>
        <w:t>Government Auditing Standards</w:t>
      </w:r>
      <w:r w:rsidRPr="006825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401D8A5B4D34884ABBF8D5FFDC588DE"/>
      </w:placeholder>
      <w:temporary/>
      <w:showingPlcHdr/>
    </w:sdtPr>
    <w:sdtEndPr/>
    <w:sdtContent>
      <w:p w14:paraId="71357EB7" w14:textId="77777777" w:rsidR="00D17B36" w:rsidRDefault="00D17B36">
        <w:pPr>
          <w:pStyle w:val="Header"/>
        </w:pPr>
        <w:r>
          <w:t>[Type text]</w:t>
        </w:r>
      </w:p>
    </w:sdtContent>
  </w:sdt>
  <w:p w14:paraId="2C4B16D0" w14:textId="77777777" w:rsidR="00D17B36" w:rsidRDefault="00D1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0330" w14:textId="77777777" w:rsidR="00D17B36" w:rsidRDefault="00D17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84E8" w14:textId="5F9566A4" w:rsidR="00D17B36" w:rsidRDefault="00D17B36" w:rsidP="00B37B16">
    <w:pPr>
      <w:pStyle w:val="Header"/>
      <w:keepLines/>
      <w:pBdr>
        <w:bottom w:val="single" w:sz="6" w:space="1" w:color="000080"/>
      </w:pBdr>
      <w:jc w:val="right"/>
      <w:rPr>
        <w:rFonts w:ascii="Arial" w:hAnsi="Arial" w:cs="Arial"/>
        <w:caps/>
        <w:color w:val="333399"/>
        <w:sz w:val="17"/>
        <w:szCs w:val="17"/>
      </w:rPr>
    </w:pPr>
    <w:r>
      <w:rPr>
        <w:rFonts w:ascii="Arial" w:hAnsi="Arial" w:cs="Arial"/>
        <w:caps/>
        <w:color w:val="333399"/>
        <w:sz w:val="17"/>
        <w:szCs w:val="17"/>
      </w:rPr>
      <w:t>appendix e: Checklist for Performance Audits Performed by the Office of Inspector General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B600" w14:textId="77777777" w:rsidR="00D17B36" w:rsidRDefault="00D1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DD9"/>
    <w:multiLevelType w:val="hybridMultilevel"/>
    <w:tmpl w:val="2C00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62B9"/>
    <w:multiLevelType w:val="multilevel"/>
    <w:tmpl w:val="C0D66306"/>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54948"/>
    <w:multiLevelType w:val="multilevel"/>
    <w:tmpl w:val="9EA6EE1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160BFA"/>
    <w:multiLevelType w:val="multilevel"/>
    <w:tmpl w:val="A3A0E4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22"/>
        </w:tabs>
        <w:ind w:left="522" w:hanging="432"/>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2A4A8B"/>
    <w:multiLevelType w:val="multilevel"/>
    <w:tmpl w:val="46A207D8"/>
    <w:lvl w:ilvl="0">
      <w:start w:val="9"/>
      <w:numFmt w:val="decimal"/>
      <w:lvlText w:val="8.%1"/>
      <w:lvlJc w:val="left"/>
      <w:pPr>
        <w:ind w:left="360" w:hanging="360"/>
      </w:pPr>
      <w:rPr>
        <w:rFonts w:ascii="Times New Roman" w:hAnsi="Times New Roman" w:cs="Times New Roman" w:hint="default"/>
        <w:b w:val="0"/>
        <w:i w:val="0"/>
        <w:sz w:val="22"/>
      </w:rPr>
    </w:lvl>
    <w:lvl w:ilvl="1">
      <w:start w:val="1"/>
      <w:numFmt w:val="decimal"/>
      <w:lvlText w:val="6.%2"/>
      <w:lvlJc w:val="left"/>
      <w:pPr>
        <w:ind w:left="360" w:hanging="360"/>
      </w:pPr>
      <w:rPr>
        <w:rFonts w:hint="default"/>
      </w:rPr>
    </w:lvl>
    <w:lvl w:ilvl="2">
      <w:start w:val="10"/>
      <w:numFmt w:val="decimal"/>
      <w:lvlText w:val="8.%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1A65FF"/>
    <w:multiLevelType w:val="hybridMultilevel"/>
    <w:tmpl w:val="73749804"/>
    <w:lvl w:ilvl="0" w:tplc="28FE2676">
      <w:start w:val="1"/>
      <w:numFmt w:val="lowerLetter"/>
      <w:lvlText w:val="%1."/>
      <w:lvlJc w:val="left"/>
      <w:pPr>
        <w:ind w:left="893" w:hanging="360"/>
      </w:pPr>
      <w:rPr>
        <w:rFonts w:ascii="Times New Roman" w:hAnsi="Times New Roman" w:cs="Times New Roman" w:hint="default"/>
      </w:rPr>
    </w:lvl>
    <w:lvl w:ilvl="1" w:tplc="6A78DD36">
      <w:start w:val="1"/>
      <w:numFmt w:val="lowerLetter"/>
      <w:lvlText w:val="%2."/>
      <w:lvlJc w:val="left"/>
      <w:pPr>
        <w:ind w:left="1613" w:hanging="360"/>
      </w:pPr>
      <w:rPr>
        <w:rFonts w:ascii="Times New Roman" w:hAnsi="Times New Roman" w:cs="Times New Roman" w:hint="default"/>
      </w:r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6" w15:restartNumberingAfterBreak="0">
    <w:nsid w:val="18E0744A"/>
    <w:multiLevelType w:val="hybridMultilevel"/>
    <w:tmpl w:val="0348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94B61"/>
    <w:multiLevelType w:val="multilevel"/>
    <w:tmpl w:val="B1467E40"/>
    <w:lvl w:ilvl="0">
      <w:start w:val="1"/>
      <w:numFmt w:val="decimal"/>
      <w:lvlText w:val="%1"/>
      <w:lvlJc w:val="left"/>
      <w:pPr>
        <w:tabs>
          <w:tab w:val="num" w:pos="432"/>
        </w:tabs>
        <w:ind w:left="432" w:hanging="432"/>
      </w:pPr>
      <w:rPr>
        <w:rFonts w:hint="default"/>
      </w:rPr>
    </w:lvl>
    <w:lvl w:ilvl="1">
      <w:start w:val="1"/>
      <w:numFmt w:val="decimal"/>
      <w:lvlText w:val="8.%2"/>
      <w:lvlJc w:val="left"/>
      <w:pPr>
        <w:tabs>
          <w:tab w:val="num" w:pos="522"/>
        </w:tabs>
        <w:ind w:left="522" w:hanging="432"/>
      </w:pPr>
      <w:rPr>
        <w:rFonts w:hint="default"/>
        <w:i w:val="0"/>
        <w:sz w:val="24"/>
        <w:szCs w:val="24"/>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A193110"/>
    <w:multiLevelType w:val="hybridMultilevel"/>
    <w:tmpl w:val="4B50AD52"/>
    <w:lvl w:ilvl="0" w:tplc="28FE2676">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750205"/>
    <w:multiLevelType w:val="multilevel"/>
    <w:tmpl w:val="41BA056A"/>
    <w:lvl w:ilvl="0">
      <w:start w:val="3"/>
      <w:numFmt w:val="decimal"/>
      <w:lvlText w:val="8.%1"/>
      <w:lvlJc w:val="left"/>
      <w:pPr>
        <w:ind w:left="360" w:hanging="360"/>
      </w:pPr>
      <w:rPr>
        <w:rFonts w:ascii="Times New Roman" w:hAnsi="Times New Roman" w:cs="Times New Roman" w:hint="default"/>
        <w:b w:val="0"/>
        <w:i w:val="0"/>
        <w:sz w:val="22"/>
      </w:rPr>
    </w:lvl>
    <w:lvl w:ilvl="1">
      <w:start w:val="1"/>
      <w:numFmt w:val="decimal"/>
      <w:lvlText w:val="6.%2"/>
      <w:lvlJc w:val="left"/>
      <w:pPr>
        <w:ind w:left="360" w:hanging="360"/>
      </w:pPr>
      <w:rPr>
        <w:rFonts w:hint="default"/>
      </w:rPr>
    </w:lvl>
    <w:lvl w:ilvl="2">
      <w:start w:val="1"/>
      <w:numFmt w:val="decimal"/>
      <w:lvlText w:val="8.%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3E4D82"/>
    <w:multiLevelType w:val="multilevel"/>
    <w:tmpl w:val="8DACA94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292A44"/>
    <w:multiLevelType w:val="multilevel"/>
    <w:tmpl w:val="5AC249DE"/>
    <w:lvl w:ilvl="0">
      <w:start w:val="1"/>
      <w:numFmt w:val="decimal"/>
      <w:lvlText w:val="8.%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A24B13"/>
    <w:multiLevelType w:val="hybridMultilevel"/>
    <w:tmpl w:val="C72201F2"/>
    <w:lvl w:ilvl="0" w:tplc="04090019">
      <w:start w:val="1"/>
      <w:numFmt w:val="lowerLetter"/>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3" w15:restartNumberingAfterBreak="0">
    <w:nsid w:val="3DE53AB6"/>
    <w:multiLevelType w:val="multilevel"/>
    <w:tmpl w:val="F71CAE2E"/>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A42B78"/>
    <w:multiLevelType w:val="hybridMultilevel"/>
    <w:tmpl w:val="79B48266"/>
    <w:lvl w:ilvl="0" w:tplc="1D0EE744">
      <w:start w:val="1"/>
      <w:numFmt w:val="lowerLetter"/>
      <w:lvlText w:val="%1."/>
      <w:lvlJc w:val="left"/>
      <w:pPr>
        <w:ind w:left="990" w:hanging="360"/>
      </w:pPr>
      <w:rPr>
        <w:rFonts w:ascii="Times New Roman" w:hAnsi="Times New Roman" w:cs="Times New Roman"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57C57DF"/>
    <w:multiLevelType w:val="multilevel"/>
    <w:tmpl w:val="F11C85CE"/>
    <w:lvl w:ilvl="0">
      <w:start w:val="1"/>
      <w:numFmt w:val="decimal"/>
      <w:lvlText w:val="%1"/>
      <w:lvlJc w:val="left"/>
      <w:pPr>
        <w:tabs>
          <w:tab w:val="num" w:pos="432"/>
        </w:tabs>
        <w:ind w:left="432" w:hanging="432"/>
      </w:pPr>
      <w:rPr>
        <w:rFonts w:hint="default"/>
      </w:rPr>
    </w:lvl>
    <w:lvl w:ilvl="1">
      <w:start w:val="1"/>
      <w:numFmt w:val="decimal"/>
      <w:lvlText w:val="7.%2"/>
      <w:lvlJc w:val="left"/>
      <w:pPr>
        <w:tabs>
          <w:tab w:val="num" w:pos="522"/>
        </w:tabs>
        <w:ind w:left="522" w:hanging="432"/>
      </w:pPr>
      <w:rPr>
        <w:rFonts w:ascii="Times New Roman" w:hAnsi="Times New Roman" w:cs="Times New Roman" w:hint="default"/>
        <w:b w:val="0"/>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210FCB"/>
    <w:multiLevelType w:val="multilevel"/>
    <w:tmpl w:val="661217CC"/>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B4B4805"/>
    <w:multiLevelType w:val="multilevel"/>
    <w:tmpl w:val="397E20F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FB03F9"/>
    <w:multiLevelType w:val="hybridMultilevel"/>
    <w:tmpl w:val="89AC3384"/>
    <w:lvl w:ilvl="0" w:tplc="AF20F2D4">
      <w:start w:val="1"/>
      <w:numFmt w:val="lowerLetter"/>
      <w:lvlText w:val="%1."/>
      <w:lvlJc w:val="left"/>
      <w:pPr>
        <w:ind w:left="1209" w:hanging="360"/>
      </w:pPr>
      <w:rPr>
        <w:rFonts w:hint="default"/>
        <w:b w:val="0"/>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9" w15:restartNumberingAfterBreak="0">
    <w:nsid w:val="583B19F9"/>
    <w:multiLevelType w:val="multilevel"/>
    <w:tmpl w:val="CFE4E42C"/>
    <w:lvl w:ilvl="0">
      <w:start w:val="11"/>
      <w:numFmt w:val="decimal"/>
      <w:lvlText w:val="%1"/>
      <w:lvlJc w:val="left"/>
      <w:pPr>
        <w:ind w:left="360" w:hanging="360"/>
      </w:pPr>
      <w:rPr>
        <w:rFonts w:hint="default"/>
      </w:rPr>
    </w:lvl>
    <w:lvl w:ilvl="1">
      <w:start w:val="1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EA5581"/>
    <w:multiLevelType w:val="multilevel"/>
    <w:tmpl w:val="88E8C1CE"/>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22"/>
        </w:tabs>
        <w:ind w:left="522" w:hanging="432"/>
      </w:pPr>
      <w:rPr>
        <w:rFonts w:ascii="Times New Roman" w:hAnsi="Times New Roman"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69E11DC"/>
    <w:multiLevelType w:val="hybridMultilevel"/>
    <w:tmpl w:val="8FEE41A6"/>
    <w:lvl w:ilvl="0" w:tplc="00FE88EC">
      <w:start w:val="1"/>
      <w:numFmt w:val="decimal"/>
      <w:lvlText w:val="9.%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20313"/>
    <w:multiLevelType w:val="hybridMultilevel"/>
    <w:tmpl w:val="1E4C9118"/>
    <w:lvl w:ilvl="0" w:tplc="688EA1C8">
      <w:start w:val="1"/>
      <w:numFmt w:val="decimal"/>
      <w:lvlText w:val="7.%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487A4B"/>
    <w:multiLevelType w:val="multilevel"/>
    <w:tmpl w:val="0832BA8A"/>
    <w:lvl w:ilvl="0">
      <w:start w:val="3"/>
      <w:numFmt w:val="decimal"/>
      <w:lvlText w:val="8.%1"/>
      <w:lvlJc w:val="left"/>
      <w:pPr>
        <w:ind w:left="360" w:hanging="360"/>
      </w:pPr>
      <w:rPr>
        <w:rFonts w:ascii="Times New Roman" w:hAnsi="Times New Roman" w:cs="Times New Roman" w:hint="default"/>
        <w:b w:val="0"/>
        <w:i w:val="0"/>
        <w:sz w:val="22"/>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
  </w:num>
  <w:num w:numId="3">
    <w:abstractNumId w:val="22"/>
  </w:num>
  <w:num w:numId="4">
    <w:abstractNumId w:val="5"/>
  </w:num>
  <w:num w:numId="5">
    <w:abstractNumId w:val="11"/>
  </w:num>
  <w:num w:numId="6">
    <w:abstractNumId w:val="9"/>
  </w:num>
  <w:num w:numId="7">
    <w:abstractNumId w:val="14"/>
  </w:num>
  <w:num w:numId="8">
    <w:abstractNumId w:val="18"/>
  </w:num>
  <w:num w:numId="9">
    <w:abstractNumId w:val="8"/>
  </w:num>
  <w:num w:numId="10">
    <w:abstractNumId w:val="10"/>
  </w:num>
  <w:num w:numId="11">
    <w:abstractNumId w:val="19"/>
  </w:num>
  <w:num w:numId="12">
    <w:abstractNumId w:val="21"/>
  </w:num>
  <w:num w:numId="13">
    <w:abstractNumId w:val="0"/>
  </w:num>
  <w:num w:numId="14">
    <w:abstractNumId w:val="4"/>
  </w:num>
  <w:num w:numId="15">
    <w:abstractNumId w:val="20"/>
  </w:num>
  <w:num w:numId="16">
    <w:abstractNumId w:val="17"/>
  </w:num>
  <w:num w:numId="17">
    <w:abstractNumId w:val="16"/>
  </w:num>
  <w:num w:numId="18">
    <w:abstractNumId w:val="2"/>
  </w:num>
  <w:num w:numId="19">
    <w:abstractNumId w:val="1"/>
  </w:num>
  <w:num w:numId="20">
    <w:abstractNumId w:val="15"/>
  </w:num>
  <w:num w:numId="21">
    <w:abstractNumId w:val="7"/>
  </w:num>
  <w:num w:numId="22">
    <w:abstractNumId w:val="6"/>
  </w:num>
  <w:num w:numId="23">
    <w:abstractNumId w:val="13"/>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34"/>
    <w:rsid w:val="0000088F"/>
    <w:rsid w:val="0000163D"/>
    <w:rsid w:val="0000501D"/>
    <w:rsid w:val="00007CEB"/>
    <w:rsid w:val="00011377"/>
    <w:rsid w:val="00012391"/>
    <w:rsid w:val="00012DA6"/>
    <w:rsid w:val="000159E7"/>
    <w:rsid w:val="0001649E"/>
    <w:rsid w:val="00017454"/>
    <w:rsid w:val="000176D2"/>
    <w:rsid w:val="0002250F"/>
    <w:rsid w:val="00022F7F"/>
    <w:rsid w:val="00024E56"/>
    <w:rsid w:val="000273A3"/>
    <w:rsid w:val="00030E86"/>
    <w:rsid w:val="00031849"/>
    <w:rsid w:val="00035B8F"/>
    <w:rsid w:val="000365A8"/>
    <w:rsid w:val="00041651"/>
    <w:rsid w:val="000420B3"/>
    <w:rsid w:val="00042EC0"/>
    <w:rsid w:val="000436F6"/>
    <w:rsid w:val="000508CD"/>
    <w:rsid w:val="00054911"/>
    <w:rsid w:val="00054CEF"/>
    <w:rsid w:val="00056231"/>
    <w:rsid w:val="000653A6"/>
    <w:rsid w:val="00070E6D"/>
    <w:rsid w:val="00075991"/>
    <w:rsid w:val="00075A33"/>
    <w:rsid w:val="00075FDC"/>
    <w:rsid w:val="00077F33"/>
    <w:rsid w:val="00080E22"/>
    <w:rsid w:val="00081F29"/>
    <w:rsid w:val="00086716"/>
    <w:rsid w:val="000868B5"/>
    <w:rsid w:val="000878F6"/>
    <w:rsid w:val="00093A43"/>
    <w:rsid w:val="00094D4F"/>
    <w:rsid w:val="0009779F"/>
    <w:rsid w:val="00097AD2"/>
    <w:rsid w:val="000A036A"/>
    <w:rsid w:val="000A0BBE"/>
    <w:rsid w:val="000A736A"/>
    <w:rsid w:val="000B0608"/>
    <w:rsid w:val="000B1C60"/>
    <w:rsid w:val="000B21C4"/>
    <w:rsid w:val="000B2FC4"/>
    <w:rsid w:val="000B4921"/>
    <w:rsid w:val="000B5B7A"/>
    <w:rsid w:val="000B7522"/>
    <w:rsid w:val="000B7B9B"/>
    <w:rsid w:val="000C351D"/>
    <w:rsid w:val="000C4B5B"/>
    <w:rsid w:val="000C6511"/>
    <w:rsid w:val="000C708B"/>
    <w:rsid w:val="000D1285"/>
    <w:rsid w:val="000D2157"/>
    <w:rsid w:val="000D6191"/>
    <w:rsid w:val="000D64E0"/>
    <w:rsid w:val="000E130B"/>
    <w:rsid w:val="000E2745"/>
    <w:rsid w:val="000E2F07"/>
    <w:rsid w:val="000E395F"/>
    <w:rsid w:val="000E520C"/>
    <w:rsid w:val="000F0B4C"/>
    <w:rsid w:val="000F121F"/>
    <w:rsid w:val="000F5C58"/>
    <w:rsid w:val="0010487F"/>
    <w:rsid w:val="001079D2"/>
    <w:rsid w:val="00114898"/>
    <w:rsid w:val="00115336"/>
    <w:rsid w:val="00116772"/>
    <w:rsid w:val="00116807"/>
    <w:rsid w:val="00117A10"/>
    <w:rsid w:val="00131930"/>
    <w:rsid w:val="00133A88"/>
    <w:rsid w:val="00135034"/>
    <w:rsid w:val="001427E7"/>
    <w:rsid w:val="00142EB4"/>
    <w:rsid w:val="00146A0A"/>
    <w:rsid w:val="00152469"/>
    <w:rsid w:val="00154A02"/>
    <w:rsid w:val="001577EE"/>
    <w:rsid w:val="00160DCC"/>
    <w:rsid w:val="00162D9E"/>
    <w:rsid w:val="00164D9D"/>
    <w:rsid w:val="001724ED"/>
    <w:rsid w:val="001726B0"/>
    <w:rsid w:val="00176DEF"/>
    <w:rsid w:val="00181B30"/>
    <w:rsid w:val="0018784C"/>
    <w:rsid w:val="0019106C"/>
    <w:rsid w:val="0019552F"/>
    <w:rsid w:val="00196EAD"/>
    <w:rsid w:val="001A23A2"/>
    <w:rsid w:val="001A3F48"/>
    <w:rsid w:val="001A7514"/>
    <w:rsid w:val="001B2F2F"/>
    <w:rsid w:val="001B5E3D"/>
    <w:rsid w:val="001B63D6"/>
    <w:rsid w:val="001B6D0F"/>
    <w:rsid w:val="001C4124"/>
    <w:rsid w:val="001C4B44"/>
    <w:rsid w:val="001C6050"/>
    <w:rsid w:val="001D339A"/>
    <w:rsid w:val="001D46D2"/>
    <w:rsid w:val="001D6880"/>
    <w:rsid w:val="001E0636"/>
    <w:rsid w:val="001E6171"/>
    <w:rsid w:val="001E76D1"/>
    <w:rsid w:val="001E79DC"/>
    <w:rsid w:val="001F0B61"/>
    <w:rsid w:val="001F59A3"/>
    <w:rsid w:val="001F6EFD"/>
    <w:rsid w:val="00201056"/>
    <w:rsid w:val="0020141E"/>
    <w:rsid w:val="00201C90"/>
    <w:rsid w:val="002024D7"/>
    <w:rsid w:val="0020367F"/>
    <w:rsid w:val="00205C3D"/>
    <w:rsid w:val="00205CBF"/>
    <w:rsid w:val="002157B2"/>
    <w:rsid w:val="002160C3"/>
    <w:rsid w:val="002174F9"/>
    <w:rsid w:val="0021788A"/>
    <w:rsid w:val="0022008F"/>
    <w:rsid w:val="002251FC"/>
    <w:rsid w:val="00230F6A"/>
    <w:rsid w:val="002368ED"/>
    <w:rsid w:val="00244E38"/>
    <w:rsid w:val="00245303"/>
    <w:rsid w:val="00250C43"/>
    <w:rsid w:val="00251647"/>
    <w:rsid w:val="00251F73"/>
    <w:rsid w:val="00253523"/>
    <w:rsid w:val="00253AC8"/>
    <w:rsid w:val="00254768"/>
    <w:rsid w:val="00254AAC"/>
    <w:rsid w:val="00254CED"/>
    <w:rsid w:val="002564C4"/>
    <w:rsid w:val="0025695F"/>
    <w:rsid w:val="002569BA"/>
    <w:rsid w:val="002602B6"/>
    <w:rsid w:val="00260D5C"/>
    <w:rsid w:val="002635E4"/>
    <w:rsid w:val="00264BDE"/>
    <w:rsid w:val="002650D0"/>
    <w:rsid w:val="002665D5"/>
    <w:rsid w:val="002678EB"/>
    <w:rsid w:val="00267E73"/>
    <w:rsid w:val="002733D8"/>
    <w:rsid w:val="00273532"/>
    <w:rsid w:val="0027443D"/>
    <w:rsid w:val="00275453"/>
    <w:rsid w:val="0027721E"/>
    <w:rsid w:val="00277557"/>
    <w:rsid w:val="002775F7"/>
    <w:rsid w:val="0028232C"/>
    <w:rsid w:val="00286555"/>
    <w:rsid w:val="00286EBA"/>
    <w:rsid w:val="00287856"/>
    <w:rsid w:val="0029064C"/>
    <w:rsid w:val="002912CB"/>
    <w:rsid w:val="002A0A02"/>
    <w:rsid w:val="002A0E33"/>
    <w:rsid w:val="002A2C39"/>
    <w:rsid w:val="002A5813"/>
    <w:rsid w:val="002A7CA7"/>
    <w:rsid w:val="002B16E0"/>
    <w:rsid w:val="002B1D45"/>
    <w:rsid w:val="002B4423"/>
    <w:rsid w:val="002B7AA0"/>
    <w:rsid w:val="002C036F"/>
    <w:rsid w:val="002C1382"/>
    <w:rsid w:val="002C180E"/>
    <w:rsid w:val="002C20E4"/>
    <w:rsid w:val="002C2A6E"/>
    <w:rsid w:val="002C732A"/>
    <w:rsid w:val="002C735B"/>
    <w:rsid w:val="002D0F9E"/>
    <w:rsid w:val="002E0E9E"/>
    <w:rsid w:val="002E246C"/>
    <w:rsid w:val="002E2951"/>
    <w:rsid w:val="002E30D9"/>
    <w:rsid w:val="002E4CC2"/>
    <w:rsid w:val="002E540A"/>
    <w:rsid w:val="002E5B22"/>
    <w:rsid w:val="002E5F0B"/>
    <w:rsid w:val="002F14A8"/>
    <w:rsid w:val="002F162A"/>
    <w:rsid w:val="0030322A"/>
    <w:rsid w:val="00303AD6"/>
    <w:rsid w:val="00306231"/>
    <w:rsid w:val="00306722"/>
    <w:rsid w:val="0031174A"/>
    <w:rsid w:val="00315A20"/>
    <w:rsid w:val="00317215"/>
    <w:rsid w:val="003172F5"/>
    <w:rsid w:val="00317A48"/>
    <w:rsid w:val="003243FA"/>
    <w:rsid w:val="00324F58"/>
    <w:rsid w:val="00325B5E"/>
    <w:rsid w:val="0032679C"/>
    <w:rsid w:val="00326D59"/>
    <w:rsid w:val="00330525"/>
    <w:rsid w:val="003326C9"/>
    <w:rsid w:val="00333E95"/>
    <w:rsid w:val="0033429B"/>
    <w:rsid w:val="003373FA"/>
    <w:rsid w:val="00341F4D"/>
    <w:rsid w:val="00343715"/>
    <w:rsid w:val="00346774"/>
    <w:rsid w:val="003469E9"/>
    <w:rsid w:val="00346E8D"/>
    <w:rsid w:val="003523C5"/>
    <w:rsid w:val="0035471C"/>
    <w:rsid w:val="00367583"/>
    <w:rsid w:val="003702DA"/>
    <w:rsid w:val="003809A3"/>
    <w:rsid w:val="00383EFE"/>
    <w:rsid w:val="00386BA5"/>
    <w:rsid w:val="0038771B"/>
    <w:rsid w:val="003907BF"/>
    <w:rsid w:val="00390955"/>
    <w:rsid w:val="00393008"/>
    <w:rsid w:val="00393B38"/>
    <w:rsid w:val="00393BCC"/>
    <w:rsid w:val="00394155"/>
    <w:rsid w:val="00396C4E"/>
    <w:rsid w:val="00397979"/>
    <w:rsid w:val="003A2D59"/>
    <w:rsid w:val="003A45ED"/>
    <w:rsid w:val="003A47EA"/>
    <w:rsid w:val="003A57C0"/>
    <w:rsid w:val="003A5DCF"/>
    <w:rsid w:val="003A6509"/>
    <w:rsid w:val="003B10B0"/>
    <w:rsid w:val="003C23A2"/>
    <w:rsid w:val="003C30B1"/>
    <w:rsid w:val="003C46ED"/>
    <w:rsid w:val="003C546E"/>
    <w:rsid w:val="003C7D55"/>
    <w:rsid w:val="003D06C2"/>
    <w:rsid w:val="003D2A9E"/>
    <w:rsid w:val="003D3B27"/>
    <w:rsid w:val="003D4E2B"/>
    <w:rsid w:val="003E02F7"/>
    <w:rsid w:val="003E1898"/>
    <w:rsid w:val="003E2180"/>
    <w:rsid w:val="003E579A"/>
    <w:rsid w:val="003E5EC8"/>
    <w:rsid w:val="003F142A"/>
    <w:rsid w:val="003F1A38"/>
    <w:rsid w:val="003F4137"/>
    <w:rsid w:val="003F4466"/>
    <w:rsid w:val="003F45DE"/>
    <w:rsid w:val="003F5A46"/>
    <w:rsid w:val="00401C57"/>
    <w:rsid w:val="004027CD"/>
    <w:rsid w:val="00403DCC"/>
    <w:rsid w:val="00405287"/>
    <w:rsid w:val="00407358"/>
    <w:rsid w:val="004107BC"/>
    <w:rsid w:val="004114E3"/>
    <w:rsid w:val="00413E3A"/>
    <w:rsid w:val="00413E6E"/>
    <w:rsid w:val="00415331"/>
    <w:rsid w:val="00420A51"/>
    <w:rsid w:val="00423C2B"/>
    <w:rsid w:val="00424B2D"/>
    <w:rsid w:val="00426510"/>
    <w:rsid w:val="004275F8"/>
    <w:rsid w:val="00434574"/>
    <w:rsid w:val="00434F2C"/>
    <w:rsid w:val="00442729"/>
    <w:rsid w:val="00450A68"/>
    <w:rsid w:val="004554CC"/>
    <w:rsid w:val="0045582D"/>
    <w:rsid w:val="0045601C"/>
    <w:rsid w:val="0045646F"/>
    <w:rsid w:val="0046069C"/>
    <w:rsid w:val="0046312A"/>
    <w:rsid w:val="00465FF3"/>
    <w:rsid w:val="004712BB"/>
    <w:rsid w:val="00471447"/>
    <w:rsid w:val="0048112F"/>
    <w:rsid w:val="0048172E"/>
    <w:rsid w:val="00481853"/>
    <w:rsid w:val="0048462E"/>
    <w:rsid w:val="00484F37"/>
    <w:rsid w:val="00485592"/>
    <w:rsid w:val="00487C63"/>
    <w:rsid w:val="00491B65"/>
    <w:rsid w:val="00494B13"/>
    <w:rsid w:val="004A0521"/>
    <w:rsid w:val="004A44F4"/>
    <w:rsid w:val="004A5169"/>
    <w:rsid w:val="004A577C"/>
    <w:rsid w:val="004B38B1"/>
    <w:rsid w:val="004B5764"/>
    <w:rsid w:val="004B5B9F"/>
    <w:rsid w:val="004B5FE9"/>
    <w:rsid w:val="004C0EE1"/>
    <w:rsid w:val="004C7DE6"/>
    <w:rsid w:val="004D270B"/>
    <w:rsid w:val="004D5866"/>
    <w:rsid w:val="004D68A3"/>
    <w:rsid w:val="004D6DF8"/>
    <w:rsid w:val="004E467E"/>
    <w:rsid w:val="004E4887"/>
    <w:rsid w:val="004E51E4"/>
    <w:rsid w:val="004E5523"/>
    <w:rsid w:val="004E5ED9"/>
    <w:rsid w:val="004E7CAA"/>
    <w:rsid w:val="004F2F1A"/>
    <w:rsid w:val="00502A0A"/>
    <w:rsid w:val="00502D62"/>
    <w:rsid w:val="00503D0A"/>
    <w:rsid w:val="00504ADB"/>
    <w:rsid w:val="005077AF"/>
    <w:rsid w:val="00507A05"/>
    <w:rsid w:val="005106CF"/>
    <w:rsid w:val="00511613"/>
    <w:rsid w:val="00511F6C"/>
    <w:rsid w:val="00512093"/>
    <w:rsid w:val="005147A3"/>
    <w:rsid w:val="00514962"/>
    <w:rsid w:val="00514E1D"/>
    <w:rsid w:val="00515CD7"/>
    <w:rsid w:val="00521FBC"/>
    <w:rsid w:val="00525503"/>
    <w:rsid w:val="00525763"/>
    <w:rsid w:val="00537568"/>
    <w:rsid w:val="00537B81"/>
    <w:rsid w:val="00537F16"/>
    <w:rsid w:val="00537F6F"/>
    <w:rsid w:val="0054136C"/>
    <w:rsid w:val="00542842"/>
    <w:rsid w:val="00545F6F"/>
    <w:rsid w:val="00555CF6"/>
    <w:rsid w:val="00555E4B"/>
    <w:rsid w:val="005618F9"/>
    <w:rsid w:val="00564A94"/>
    <w:rsid w:val="00571FCD"/>
    <w:rsid w:val="005746F7"/>
    <w:rsid w:val="00576C22"/>
    <w:rsid w:val="0058098E"/>
    <w:rsid w:val="00580CDC"/>
    <w:rsid w:val="00583E5E"/>
    <w:rsid w:val="00585859"/>
    <w:rsid w:val="00586A89"/>
    <w:rsid w:val="005906ED"/>
    <w:rsid w:val="005926D8"/>
    <w:rsid w:val="00594A02"/>
    <w:rsid w:val="005951CD"/>
    <w:rsid w:val="00597ED6"/>
    <w:rsid w:val="005A1FA4"/>
    <w:rsid w:val="005A4AA8"/>
    <w:rsid w:val="005A765A"/>
    <w:rsid w:val="005B3D99"/>
    <w:rsid w:val="005B4884"/>
    <w:rsid w:val="005B5605"/>
    <w:rsid w:val="005B5F44"/>
    <w:rsid w:val="005C0F07"/>
    <w:rsid w:val="005C171D"/>
    <w:rsid w:val="005C3BE0"/>
    <w:rsid w:val="005C4F33"/>
    <w:rsid w:val="005C5AC5"/>
    <w:rsid w:val="005C5C93"/>
    <w:rsid w:val="005C6D06"/>
    <w:rsid w:val="005D0F60"/>
    <w:rsid w:val="005D3919"/>
    <w:rsid w:val="005D5FB5"/>
    <w:rsid w:val="005D7258"/>
    <w:rsid w:val="005D793C"/>
    <w:rsid w:val="005E05C0"/>
    <w:rsid w:val="005E0990"/>
    <w:rsid w:val="005E1D42"/>
    <w:rsid w:val="005E5DCD"/>
    <w:rsid w:val="005E7AA0"/>
    <w:rsid w:val="005F295A"/>
    <w:rsid w:val="005F3631"/>
    <w:rsid w:val="005F3AF3"/>
    <w:rsid w:val="005F59BF"/>
    <w:rsid w:val="00602B47"/>
    <w:rsid w:val="00602C65"/>
    <w:rsid w:val="0060379C"/>
    <w:rsid w:val="00605391"/>
    <w:rsid w:val="00607398"/>
    <w:rsid w:val="00610274"/>
    <w:rsid w:val="00611626"/>
    <w:rsid w:val="00623D18"/>
    <w:rsid w:val="0062464F"/>
    <w:rsid w:val="00634859"/>
    <w:rsid w:val="00634EAC"/>
    <w:rsid w:val="00635A04"/>
    <w:rsid w:val="00637C4F"/>
    <w:rsid w:val="0064516F"/>
    <w:rsid w:val="006452FC"/>
    <w:rsid w:val="006457DA"/>
    <w:rsid w:val="006506A5"/>
    <w:rsid w:val="00654495"/>
    <w:rsid w:val="00656A79"/>
    <w:rsid w:val="006574B8"/>
    <w:rsid w:val="006604BC"/>
    <w:rsid w:val="00660818"/>
    <w:rsid w:val="00664B1D"/>
    <w:rsid w:val="00667553"/>
    <w:rsid w:val="006678D4"/>
    <w:rsid w:val="0067171C"/>
    <w:rsid w:val="0067732E"/>
    <w:rsid w:val="00682588"/>
    <w:rsid w:val="00682B57"/>
    <w:rsid w:val="0068535B"/>
    <w:rsid w:val="00685ED5"/>
    <w:rsid w:val="00687111"/>
    <w:rsid w:val="006900FD"/>
    <w:rsid w:val="00691060"/>
    <w:rsid w:val="00693FA7"/>
    <w:rsid w:val="006A4AE2"/>
    <w:rsid w:val="006A5720"/>
    <w:rsid w:val="006A6A25"/>
    <w:rsid w:val="006A71CB"/>
    <w:rsid w:val="006B1307"/>
    <w:rsid w:val="006B34C6"/>
    <w:rsid w:val="006B5128"/>
    <w:rsid w:val="006B627B"/>
    <w:rsid w:val="006C10CD"/>
    <w:rsid w:val="006C26F1"/>
    <w:rsid w:val="006C2BE2"/>
    <w:rsid w:val="006C314C"/>
    <w:rsid w:val="006C3D01"/>
    <w:rsid w:val="006C64C8"/>
    <w:rsid w:val="006D0C5F"/>
    <w:rsid w:val="006D26DC"/>
    <w:rsid w:val="006D407D"/>
    <w:rsid w:val="006D473A"/>
    <w:rsid w:val="006D617F"/>
    <w:rsid w:val="006E3C94"/>
    <w:rsid w:val="006F07A7"/>
    <w:rsid w:val="006F4455"/>
    <w:rsid w:val="006F44AA"/>
    <w:rsid w:val="006F5D55"/>
    <w:rsid w:val="006F712A"/>
    <w:rsid w:val="00701F44"/>
    <w:rsid w:val="00702437"/>
    <w:rsid w:val="00702A69"/>
    <w:rsid w:val="00703336"/>
    <w:rsid w:val="007034E7"/>
    <w:rsid w:val="00711B14"/>
    <w:rsid w:val="00712176"/>
    <w:rsid w:val="00713309"/>
    <w:rsid w:val="00714CA6"/>
    <w:rsid w:val="00716007"/>
    <w:rsid w:val="007173A5"/>
    <w:rsid w:val="00717637"/>
    <w:rsid w:val="00717A7A"/>
    <w:rsid w:val="00717D31"/>
    <w:rsid w:val="007203DA"/>
    <w:rsid w:val="007215B5"/>
    <w:rsid w:val="007230A8"/>
    <w:rsid w:val="0073060C"/>
    <w:rsid w:val="0073088B"/>
    <w:rsid w:val="0073468C"/>
    <w:rsid w:val="007377ED"/>
    <w:rsid w:val="0074067D"/>
    <w:rsid w:val="007408FE"/>
    <w:rsid w:val="00743172"/>
    <w:rsid w:val="007444A1"/>
    <w:rsid w:val="00750100"/>
    <w:rsid w:val="007508E9"/>
    <w:rsid w:val="00755285"/>
    <w:rsid w:val="0075582E"/>
    <w:rsid w:val="007578C6"/>
    <w:rsid w:val="007648F8"/>
    <w:rsid w:val="007676D7"/>
    <w:rsid w:val="007678CE"/>
    <w:rsid w:val="00772368"/>
    <w:rsid w:val="0077247A"/>
    <w:rsid w:val="0077444C"/>
    <w:rsid w:val="00776D24"/>
    <w:rsid w:val="00777302"/>
    <w:rsid w:val="00777610"/>
    <w:rsid w:val="007836B5"/>
    <w:rsid w:val="00790228"/>
    <w:rsid w:val="00792D20"/>
    <w:rsid w:val="00794076"/>
    <w:rsid w:val="00795D7C"/>
    <w:rsid w:val="007A29B4"/>
    <w:rsid w:val="007A5662"/>
    <w:rsid w:val="007A5851"/>
    <w:rsid w:val="007A70D4"/>
    <w:rsid w:val="007B0EB8"/>
    <w:rsid w:val="007B1ECF"/>
    <w:rsid w:val="007B292D"/>
    <w:rsid w:val="007B3436"/>
    <w:rsid w:val="007B46C5"/>
    <w:rsid w:val="007B6008"/>
    <w:rsid w:val="007C2D1B"/>
    <w:rsid w:val="007D1771"/>
    <w:rsid w:val="007D2F6D"/>
    <w:rsid w:val="007D74DA"/>
    <w:rsid w:val="007D7DF5"/>
    <w:rsid w:val="007E15E4"/>
    <w:rsid w:val="007E198C"/>
    <w:rsid w:val="007E20E4"/>
    <w:rsid w:val="007E2127"/>
    <w:rsid w:val="007F229E"/>
    <w:rsid w:val="007F3158"/>
    <w:rsid w:val="007F45F8"/>
    <w:rsid w:val="007F49AE"/>
    <w:rsid w:val="007F5521"/>
    <w:rsid w:val="007F7B3C"/>
    <w:rsid w:val="0080081B"/>
    <w:rsid w:val="00804B36"/>
    <w:rsid w:val="00810078"/>
    <w:rsid w:val="00810425"/>
    <w:rsid w:val="00813424"/>
    <w:rsid w:val="0082108A"/>
    <w:rsid w:val="008215BF"/>
    <w:rsid w:val="00827A95"/>
    <w:rsid w:val="00827DCD"/>
    <w:rsid w:val="00833227"/>
    <w:rsid w:val="008351C5"/>
    <w:rsid w:val="00842CB9"/>
    <w:rsid w:val="00843E8E"/>
    <w:rsid w:val="00844D2E"/>
    <w:rsid w:val="008458DB"/>
    <w:rsid w:val="00850522"/>
    <w:rsid w:val="00850BCA"/>
    <w:rsid w:val="00852234"/>
    <w:rsid w:val="0085375C"/>
    <w:rsid w:val="00853B52"/>
    <w:rsid w:val="00856BD1"/>
    <w:rsid w:val="0085782B"/>
    <w:rsid w:val="00861A3A"/>
    <w:rsid w:val="00861D61"/>
    <w:rsid w:val="0086545D"/>
    <w:rsid w:val="0087022B"/>
    <w:rsid w:val="008702E0"/>
    <w:rsid w:val="00872C84"/>
    <w:rsid w:val="008735BC"/>
    <w:rsid w:val="00873A43"/>
    <w:rsid w:val="008740BE"/>
    <w:rsid w:val="00877EF7"/>
    <w:rsid w:val="0088009E"/>
    <w:rsid w:val="00882C43"/>
    <w:rsid w:val="00884529"/>
    <w:rsid w:val="00886393"/>
    <w:rsid w:val="008908F0"/>
    <w:rsid w:val="00892DC8"/>
    <w:rsid w:val="00892F61"/>
    <w:rsid w:val="0089340F"/>
    <w:rsid w:val="00894BE1"/>
    <w:rsid w:val="00896312"/>
    <w:rsid w:val="008A3524"/>
    <w:rsid w:val="008A5B27"/>
    <w:rsid w:val="008B4F63"/>
    <w:rsid w:val="008B52AA"/>
    <w:rsid w:val="008B696D"/>
    <w:rsid w:val="008C0E60"/>
    <w:rsid w:val="008C1639"/>
    <w:rsid w:val="008C1EBC"/>
    <w:rsid w:val="008C3CE6"/>
    <w:rsid w:val="008C472F"/>
    <w:rsid w:val="008D1DC5"/>
    <w:rsid w:val="008D2F60"/>
    <w:rsid w:val="008D39FA"/>
    <w:rsid w:val="008D3DD5"/>
    <w:rsid w:val="008D5ACF"/>
    <w:rsid w:val="008D7006"/>
    <w:rsid w:val="008D7562"/>
    <w:rsid w:val="008E2BC5"/>
    <w:rsid w:val="008E38A2"/>
    <w:rsid w:val="008E5BA8"/>
    <w:rsid w:val="008E7279"/>
    <w:rsid w:val="008F3234"/>
    <w:rsid w:val="008F3687"/>
    <w:rsid w:val="008F4BDD"/>
    <w:rsid w:val="008F6B98"/>
    <w:rsid w:val="009020A1"/>
    <w:rsid w:val="00904E23"/>
    <w:rsid w:val="0090667C"/>
    <w:rsid w:val="00907B06"/>
    <w:rsid w:val="00911175"/>
    <w:rsid w:val="0091268D"/>
    <w:rsid w:val="00913443"/>
    <w:rsid w:val="00913782"/>
    <w:rsid w:val="009147CF"/>
    <w:rsid w:val="00914B26"/>
    <w:rsid w:val="00914CE0"/>
    <w:rsid w:val="009172E7"/>
    <w:rsid w:val="00922593"/>
    <w:rsid w:val="00922748"/>
    <w:rsid w:val="0092432B"/>
    <w:rsid w:val="00926C8C"/>
    <w:rsid w:val="00927FFA"/>
    <w:rsid w:val="009302CE"/>
    <w:rsid w:val="00933841"/>
    <w:rsid w:val="00933DD5"/>
    <w:rsid w:val="009358B6"/>
    <w:rsid w:val="00936592"/>
    <w:rsid w:val="00941E74"/>
    <w:rsid w:val="00944FA2"/>
    <w:rsid w:val="00946373"/>
    <w:rsid w:val="00946D09"/>
    <w:rsid w:val="009471A2"/>
    <w:rsid w:val="00950D54"/>
    <w:rsid w:val="009511E7"/>
    <w:rsid w:val="009541DD"/>
    <w:rsid w:val="00954DC3"/>
    <w:rsid w:val="00955198"/>
    <w:rsid w:val="00957199"/>
    <w:rsid w:val="00957321"/>
    <w:rsid w:val="00962182"/>
    <w:rsid w:val="00962E7D"/>
    <w:rsid w:val="0096632E"/>
    <w:rsid w:val="009702B7"/>
    <w:rsid w:val="009707A5"/>
    <w:rsid w:val="009756E3"/>
    <w:rsid w:val="00980943"/>
    <w:rsid w:val="00980C0C"/>
    <w:rsid w:val="0098590A"/>
    <w:rsid w:val="0099375F"/>
    <w:rsid w:val="00993BBC"/>
    <w:rsid w:val="00994221"/>
    <w:rsid w:val="00994588"/>
    <w:rsid w:val="009A2736"/>
    <w:rsid w:val="009A4BD1"/>
    <w:rsid w:val="009A654E"/>
    <w:rsid w:val="009B0969"/>
    <w:rsid w:val="009B43BE"/>
    <w:rsid w:val="009B51BD"/>
    <w:rsid w:val="009B5F88"/>
    <w:rsid w:val="009C174A"/>
    <w:rsid w:val="009C49A3"/>
    <w:rsid w:val="009C526F"/>
    <w:rsid w:val="009C7B32"/>
    <w:rsid w:val="009C7FCE"/>
    <w:rsid w:val="009D05B8"/>
    <w:rsid w:val="009D38CA"/>
    <w:rsid w:val="009D7AFC"/>
    <w:rsid w:val="009E0F58"/>
    <w:rsid w:val="009E0FE3"/>
    <w:rsid w:val="009E1890"/>
    <w:rsid w:val="009E312F"/>
    <w:rsid w:val="009E7580"/>
    <w:rsid w:val="009F0CD8"/>
    <w:rsid w:val="009F3E1E"/>
    <w:rsid w:val="00A069B3"/>
    <w:rsid w:val="00A07BDF"/>
    <w:rsid w:val="00A10534"/>
    <w:rsid w:val="00A14EF4"/>
    <w:rsid w:val="00A15E60"/>
    <w:rsid w:val="00A2366A"/>
    <w:rsid w:val="00A32A83"/>
    <w:rsid w:val="00A41966"/>
    <w:rsid w:val="00A41DE0"/>
    <w:rsid w:val="00A43B34"/>
    <w:rsid w:val="00A43EC0"/>
    <w:rsid w:val="00A45665"/>
    <w:rsid w:val="00A45D67"/>
    <w:rsid w:val="00A47F20"/>
    <w:rsid w:val="00A50B98"/>
    <w:rsid w:val="00A519CB"/>
    <w:rsid w:val="00A51EA3"/>
    <w:rsid w:val="00A51F60"/>
    <w:rsid w:val="00A531FA"/>
    <w:rsid w:val="00A56C52"/>
    <w:rsid w:val="00A56F8E"/>
    <w:rsid w:val="00A7263C"/>
    <w:rsid w:val="00A7526A"/>
    <w:rsid w:val="00A76495"/>
    <w:rsid w:val="00A76D2D"/>
    <w:rsid w:val="00A87D06"/>
    <w:rsid w:val="00A90076"/>
    <w:rsid w:val="00A92E69"/>
    <w:rsid w:val="00A92ECB"/>
    <w:rsid w:val="00A950B9"/>
    <w:rsid w:val="00A95BAB"/>
    <w:rsid w:val="00AA204F"/>
    <w:rsid w:val="00AA2FDD"/>
    <w:rsid w:val="00AA3BE7"/>
    <w:rsid w:val="00AA5CD0"/>
    <w:rsid w:val="00AA7500"/>
    <w:rsid w:val="00AB0982"/>
    <w:rsid w:val="00AB4A34"/>
    <w:rsid w:val="00AB7958"/>
    <w:rsid w:val="00AB7F75"/>
    <w:rsid w:val="00AC0734"/>
    <w:rsid w:val="00AC20FA"/>
    <w:rsid w:val="00AC2CA7"/>
    <w:rsid w:val="00AC333A"/>
    <w:rsid w:val="00AC3674"/>
    <w:rsid w:val="00AC3FF2"/>
    <w:rsid w:val="00AC51D7"/>
    <w:rsid w:val="00AC5539"/>
    <w:rsid w:val="00AD267D"/>
    <w:rsid w:val="00AD2E89"/>
    <w:rsid w:val="00AD37CB"/>
    <w:rsid w:val="00AD4254"/>
    <w:rsid w:val="00AD44C3"/>
    <w:rsid w:val="00AD6598"/>
    <w:rsid w:val="00AE2DB5"/>
    <w:rsid w:val="00AE5289"/>
    <w:rsid w:val="00AF6441"/>
    <w:rsid w:val="00B00D6D"/>
    <w:rsid w:val="00B01F43"/>
    <w:rsid w:val="00B0474D"/>
    <w:rsid w:val="00B04894"/>
    <w:rsid w:val="00B0627D"/>
    <w:rsid w:val="00B06A9B"/>
    <w:rsid w:val="00B06C7C"/>
    <w:rsid w:val="00B06C84"/>
    <w:rsid w:val="00B12EBE"/>
    <w:rsid w:val="00B16462"/>
    <w:rsid w:val="00B166B7"/>
    <w:rsid w:val="00B17ABA"/>
    <w:rsid w:val="00B17EB2"/>
    <w:rsid w:val="00B2309D"/>
    <w:rsid w:val="00B23F39"/>
    <w:rsid w:val="00B2746D"/>
    <w:rsid w:val="00B274B6"/>
    <w:rsid w:val="00B27EA9"/>
    <w:rsid w:val="00B307B6"/>
    <w:rsid w:val="00B31970"/>
    <w:rsid w:val="00B31A47"/>
    <w:rsid w:val="00B32317"/>
    <w:rsid w:val="00B325AF"/>
    <w:rsid w:val="00B3313B"/>
    <w:rsid w:val="00B355E8"/>
    <w:rsid w:val="00B3581A"/>
    <w:rsid w:val="00B37ABC"/>
    <w:rsid w:val="00B37B16"/>
    <w:rsid w:val="00B37D58"/>
    <w:rsid w:val="00B40F98"/>
    <w:rsid w:val="00B41E7F"/>
    <w:rsid w:val="00B44F42"/>
    <w:rsid w:val="00B4565C"/>
    <w:rsid w:val="00B555E5"/>
    <w:rsid w:val="00B638D9"/>
    <w:rsid w:val="00B63E7E"/>
    <w:rsid w:val="00B7049D"/>
    <w:rsid w:val="00B7548F"/>
    <w:rsid w:val="00B77D4D"/>
    <w:rsid w:val="00B77E25"/>
    <w:rsid w:val="00B80555"/>
    <w:rsid w:val="00B81ECA"/>
    <w:rsid w:val="00B839D6"/>
    <w:rsid w:val="00B857AE"/>
    <w:rsid w:val="00B85EE8"/>
    <w:rsid w:val="00B9101B"/>
    <w:rsid w:val="00B94377"/>
    <w:rsid w:val="00B947E2"/>
    <w:rsid w:val="00B972F4"/>
    <w:rsid w:val="00B97FDC"/>
    <w:rsid w:val="00BA11FB"/>
    <w:rsid w:val="00BA4B91"/>
    <w:rsid w:val="00BA6E31"/>
    <w:rsid w:val="00BA78A3"/>
    <w:rsid w:val="00BB0D64"/>
    <w:rsid w:val="00BB2729"/>
    <w:rsid w:val="00BC23D4"/>
    <w:rsid w:val="00BC274A"/>
    <w:rsid w:val="00BC512A"/>
    <w:rsid w:val="00BD0EE3"/>
    <w:rsid w:val="00BD4D5B"/>
    <w:rsid w:val="00BD4DC9"/>
    <w:rsid w:val="00BE0CD5"/>
    <w:rsid w:val="00BE1778"/>
    <w:rsid w:val="00BE4133"/>
    <w:rsid w:val="00BE7600"/>
    <w:rsid w:val="00BE790F"/>
    <w:rsid w:val="00BF3675"/>
    <w:rsid w:val="00BF5451"/>
    <w:rsid w:val="00BF7D2E"/>
    <w:rsid w:val="00C024F9"/>
    <w:rsid w:val="00C0627C"/>
    <w:rsid w:val="00C06C99"/>
    <w:rsid w:val="00C13030"/>
    <w:rsid w:val="00C16113"/>
    <w:rsid w:val="00C16317"/>
    <w:rsid w:val="00C174A2"/>
    <w:rsid w:val="00C20A16"/>
    <w:rsid w:val="00C2197F"/>
    <w:rsid w:val="00C2331A"/>
    <w:rsid w:val="00C23A4F"/>
    <w:rsid w:val="00C33326"/>
    <w:rsid w:val="00C33F81"/>
    <w:rsid w:val="00C42238"/>
    <w:rsid w:val="00C466BB"/>
    <w:rsid w:val="00C46B5D"/>
    <w:rsid w:val="00C4702E"/>
    <w:rsid w:val="00C470BF"/>
    <w:rsid w:val="00C473BC"/>
    <w:rsid w:val="00C516BB"/>
    <w:rsid w:val="00C52051"/>
    <w:rsid w:val="00C54D37"/>
    <w:rsid w:val="00C6078E"/>
    <w:rsid w:val="00C61ECB"/>
    <w:rsid w:val="00C650C0"/>
    <w:rsid w:val="00C6519A"/>
    <w:rsid w:val="00C663F5"/>
    <w:rsid w:val="00C72B04"/>
    <w:rsid w:val="00C75203"/>
    <w:rsid w:val="00C77074"/>
    <w:rsid w:val="00C771BF"/>
    <w:rsid w:val="00C81265"/>
    <w:rsid w:val="00C81C50"/>
    <w:rsid w:val="00C839AE"/>
    <w:rsid w:val="00C8653E"/>
    <w:rsid w:val="00C879EE"/>
    <w:rsid w:val="00C96AE6"/>
    <w:rsid w:val="00CA140B"/>
    <w:rsid w:val="00CA3A7D"/>
    <w:rsid w:val="00CA61CB"/>
    <w:rsid w:val="00CA7C7C"/>
    <w:rsid w:val="00CB0DA3"/>
    <w:rsid w:val="00CB201D"/>
    <w:rsid w:val="00CB2D89"/>
    <w:rsid w:val="00CB5CFC"/>
    <w:rsid w:val="00CC0DC6"/>
    <w:rsid w:val="00CC4703"/>
    <w:rsid w:val="00CC5044"/>
    <w:rsid w:val="00CC75AA"/>
    <w:rsid w:val="00CD09F1"/>
    <w:rsid w:val="00CD3F93"/>
    <w:rsid w:val="00CD51A2"/>
    <w:rsid w:val="00CD699F"/>
    <w:rsid w:val="00CD74E2"/>
    <w:rsid w:val="00CE157B"/>
    <w:rsid w:val="00CE16E3"/>
    <w:rsid w:val="00CE3D29"/>
    <w:rsid w:val="00CE5596"/>
    <w:rsid w:val="00CE561B"/>
    <w:rsid w:val="00CE6A73"/>
    <w:rsid w:val="00CE75DD"/>
    <w:rsid w:val="00CF26B7"/>
    <w:rsid w:val="00CF28FF"/>
    <w:rsid w:val="00CF72E1"/>
    <w:rsid w:val="00D0181A"/>
    <w:rsid w:val="00D02055"/>
    <w:rsid w:val="00D029B0"/>
    <w:rsid w:val="00D02D38"/>
    <w:rsid w:val="00D05DBE"/>
    <w:rsid w:val="00D078AC"/>
    <w:rsid w:val="00D101A7"/>
    <w:rsid w:val="00D15BDF"/>
    <w:rsid w:val="00D17B36"/>
    <w:rsid w:val="00D20608"/>
    <w:rsid w:val="00D21786"/>
    <w:rsid w:val="00D22B6E"/>
    <w:rsid w:val="00D25601"/>
    <w:rsid w:val="00D3203C"/>
    <w:rsid w:val="00D3694E"/>
    <w:rsid w:val="00D474EA"/>
    <w:rsid w:val="00D47C25"/>
    <w:rsid w:val="00D600B6"/>
    <w:rsid w:val="00D61BC0"/>
    <w:rsid w:val="00D63339"/>
    <w:rsid w:val="00D648B6"/>
    <w:rsid w:val="00D70DBE"/>
    <w:rsid w:val="00D7169B"/>
    <w:rsid w:val="00D725EB"/>
    <w:rsid w:val="00D737DE"/>
    <w:rsid w:val="00D806A8"/>
    <w:rsid w:val="00D820D6"/>
    <w:rsid w:val="00D8451B"/>
    <w:rsid w:val="00D90080"/>
    <w:rsid w:val="00DA7897"/>
    <w:rsid w:val="00DA7A79"/>
    <w:rsid w:val="00DA7F6F"/>
    <w:rsid w:val="00DB1D59"/>
    <w:rsid w:val="00DB575F"/>
    <w:rsid w:val="00DB66C6"/>
    <w:rsid w:val="00DC4711"/>
    <w:rsid w:val="00DC49C9"/>
    <w:rsid w:val="00DC5561"/>
    <w:rsid w:val="00DC7F11"/>
    <w:rsid w:val="00DD0C1F"/>
    <w:rsid w:val="00DD0D0E"/>
    <w:rsid w:val="00DD5B21"/>
    <w:rsid w:val="00DE6661"/>
    <w:rsid w:val="00DE7193"/>
    <w:rsid w:val="00DF061E"/>
    <w:rsid w:val="00DF179A"/>
    <w:rsid w:val="00E00401"/>
    <w:rsid w:val="00E00E23"/>
    <w:rsid w:val="00E03EE2"/>
    <w:rsid w:val="00E06110"/>
    <w:rsid w:val="00E069AD"/>
    <w:rsid w:val="00E11063"/>
    <w:rsid w:val="00E12480"/>
    <w:rsid w:val="00E12ABC"/>
    <w:rsid w:val="00E12B3C"/>
    <w:rsid w:val="00E14554"/>
    <w:rsid w:val="00E14A35"/>
    <w:rsid w:val="00E21D09"/>
    <w:rsid w:val="00E226DF"/>
    <w:rsid w:val="00E22879"/>
    <w:rsid w:val="00E23350"/>
    <w:rsid w:val="00E23546"/>
    <w:rsid w:val="00E24F6E"/>
    <w:rsid w:val="00E254F3"/>
    <w:rsid w:val="00E26886"/>
    <w:rsid w:val="00E36EC2"/>
    <w:rsid w:val="00E44A79"/>
    <w:rsid w:val="00E45BE3"/>
    <w:rsid w:val="00E46EAD"/>
    <w:rsid w:val="00E47DDC"/>
    <w:rsid w:val="00E53B77"/>
    <w:rsid w:val="00E5439F"/>
    <w:rsid w:val="00E545D1"/>
    <w:rsid w:val="00E5509A"/>
    <w:rsid w:val="00E564C2"/>
    <w:rsid w:val="00E565D6"/>
    <w:rsid w:val="00E60822"/>
    <w:rsid w:val="00E71377"/>
    <w:rsid w:val="00E73787"/>
    <w:rsid w:val="00E740AE"/>
    <w:rsid w:val="00E81C61"/>
    <w:rsid w:val="00E83009"/>
    <w:rsid w:val="00E85CA5"/>
    <w:rsid w:val="00E86581"/>
    <w:rsid w:val="00E8775D"/>
    <w:rsid w:val="00E904A8"/>
    <w:rsid w:val="00E915DA"/>
    <w:rsid w:val="00E95E1D"/>
    <w:rsid w:val="00E95E96"/>
    <w:rsid w:val="00E9696E"/>
    <w:rsid w:val="00EA217C"/>
    <w:rsid w:val="00EB236D"/>
    <w:rsid w:val="00EB6BF4"/>
    <w:rsid w:val="00EB717E"/>
    <w:rsid w:val="00EB77AE"/>
    <w:rsid w:val="00EC0B54"/>
    <w:rsid w:val="00EC116B"/>
    <w:rsid w:val="00EC1AD9"/>
    <w:rsid w:val="00EC42C5"/>
    <w:rsid w:val="00EC749D"/>
    <w:rsid w:val="00ED028D"/>
    <w:rsid w:val="00ED1617"/>
    <w:rsid w:val="00ED494C"/>
    <w:rsid w:val="00ED4E54"/>
    <w:rsid w:val="00ED6210"/>
    <w:rsid w:val="00EE0051"/>
    <w:rsid w:val="00EE196B"/>
    <w:rsid w:val="00EE4F2D"/>
    <w:rsid w:val="00EE613B"/>
    <w:rsid w:val="00EE76A1"/>
    <w:rsid w:val="00EF0534"/>
    <w:rsid w:val="00EF6559"/>
    <w:rsid w:val="00EF6872"/>
    <w:rsid w:val="00EF6E81"/>
    <w:rsid w:val="00F00B6B"/>
    <w:rsid w:val="00F06238"/>
    <w:rsid w:val="00F065E7"/>
    <w:rsid w:val="00F10769"/>
    <w:rsid w:val="00F1341A"/>
    <w:rsid w:val="00F20213"/>
    <w:rsid w:val="00F23B4D"/>
    <w:rsid w:val="00F23FA8"/>
    <w:rsid w:val="00F24541"/>
    <w:rsid w:val="00F24A75"/>
    <w:rsid w:val="00F25CC0"/>
    <w:rsid w:val="00F26E51"/>
    <w:rsid w:val="00F26F1A"/>
    <w:rsid w:val="00F303F9"/>
    <w:rsid w:val="00F3147E"/>
    <w:rsid w:val="00F31790"/>
    <w:rsid w:val="00F32CF5"/>
    <w:rsid w:val="00F33FC5"/>
    <w:rsid w:val="00F4253D"/>
    <w:rsid w:val="00F4299F"/>
    <w:rsid w:val="00F432FE"/>
    <w:rsid w:val="00F468D9"/>
    <w:rsid w:val="00F50089"/>
    <w:rsid w:val="00F502E5"/>
    <w:rsid w:val="00F51CFA"/>
    <w:rsid w:val="00F527D9"/>
    <w:rsid w:val="00F53B4A"/>
    <w:rsid w:val="00F55C87"/>
    <w:rsid w:val="00F56842"/>
    <w:rsid w:val="00F576F4"/>
    <w:rsid w:val="00F61409"/>
    <w:rsid w:val="00F61E5F"/>
    <w:rsid w:val="00F63235"/>
    <w:rsid w:val="00F72563"/>
    <w:rsid w:val="00F7490F"/>
    <w:rsid w:val="00F7738A"/>
    <w:rsid w:val="00F815AB"/>
    <w:rsid w:val="00F82944"/>
    <w:rsid w:val="00F83661"/>
    <w:rsid w:val="00F86B33"/>
    <w:rsid w:val="00F870A0"/>
    <w:rsid w:val="00F916B2"/>
    <w:rsid w:val="00F9236E"/>
    <w:rsid w:val="00FA08A8"/>
    <w:rsid w:val="00FA08BD"/>
    <w:rsid w:val="00FA0A42"/>
    <w:rsid w:val="00FA0AAD"/>
    <w:rsid w:val="00FA10BA"/>
    <w:rsid w:val="00FA205D"/>
    <w:rsid w:val="00FA40D2"/>
    <w:rsid w:val="00FA4FCF"/>
    <w:rsid w:val="00FA50BE"/>
    <w:rsid w:val="00FA7442"/>
    <w:rsid w:val="00FA773F"/>
    <w:rsid w:val="00FB5DA0"/>
    <w:rsid w:val="00FB61AD"/>
    <w:rsid w:val="00FB6A2A"/>
    <w:rsid w:val="00FB7DBE"/>
    <w:rsid w:val="00FC0D70"/>
    <w:rsid w:val="00FC151F"/>
    <w:rsid w:val="00FC1609"/>
    <w:rsid w:val="00FC2C51"/>
    <w:rsid w:val="00FC3411"/>
    <w:rsid w:val="00FC4465"/>
    <w:rsid w:val="00FD5691"/>
    <w:rsid w:val="00FD5DC2"/>
    <w:rsid w:val="00FD5FE0"/>
    <w:rsid w:val="00FE2631"/>
    <w:rsid w:val="00FE32F3"/>
    <w:rsid w:val="00FE4E06"/>
    <w:rsid w:val="00FE7011"/>
    <w:rsid w:val="00FF03FE"/>
    <w:rsid w:val="00FF064B"/>
    <w:rsid w:val="00FF4782"/>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E24E4"/>
  <w15:docId w15:val="{F8E0BD69-1658-432D-BFD4-617A61DE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007"/>
  </w:style>
  <w:style w:type="paragraph" w:styleId="Heading1">
    <w:name w:val="heading 1"/>
    <w:basedOn w:val="Normal"/>
    <w:next w:val="Normal"/>
    <w:qFormat/>
    <w:rsid w:val="00D22B6E"/>
    <w:pPr>
      <w:keepNext/>
      <w:tabs>
        <w:tab w:val="left" w:pos="2430"/>
      </w:tabs>
      <w:jc w:val="both"/>
      <w:outlineLvl w:val="0"/>
    </w:pPr>
    <w:rPr>
      <w:rFonts w:ascii="Univers" w:hAnsi="Univers"/>
      <w:b/>
      <w:sz w:val="24"/>
    </w:rPr>
  </w:style>
  <w:style w:type="paragraph" w:styleId="Heading2">
    <w:name w:val="heading 2"/>
    <w:basedOn w:val="Normal"/>
    <w:next w:val="Normal"/>
    <w:qFormat/>
    <w:rsid w:val="00D22B6E"/>
    <w:pPr>
      <w:keepNext/>
      <w:outlineLvl w:val="1"/>
    </w:pPr>
    <w:rPr>
      <w:rFonts w:ascii="Univers" w:hAnsi="Univers"/>
      <w:b/>
    </w:rPr>
  </w:style>
  <w:style w:type="paragraph" w:styleId="Heading3">
    <w:name w:val="heading 3"/>
    <w:basedOn w:val="Normal"/>
    <w:next w:val="Normal"/>
    <w:qFormat/>
    <w:rsid w:val="00D22B6E"/>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rsid w:val="00D22B6E"/>
    <w:pPr>
      <w:keepNext/>
      <w:widowControl w:val="0"/>
      <w:jc w:val="right"/>
      <w:outlineLvl w:val="3"/>
    </w:pPr>
    <w:rPr>
      <w:rFonts w:ascii="Univers" w:hAnsi="Univers"/>
      <w:b/>
      <w:sz w:val="24"/>
    </w:rPr>
  </w:style>
  <w:style w:type="paragraph" w:styleId="Heading5">
    <w:name w:val="heading 5"/>
    <w:basedOn w:val="Normal"/>
    <w:next w:val="Normal"/>
    <w:qFormat/>
    <w:rsid w:val="00D22B6E"/>
    <w:pPr>
      <w:keepNext/>
      <w:ind w:left="720" w:hanging="720"/>
      <w:jc w:val="both"/>
      <w:outlineLvl w:val="4"/>
    </w:pPr>
    <w:rPr>
      <w:rFonts w:ascii="Univers" w:hAnsi="Univers"/>
      <w:sz w:val="24"/>
    </w:rPr>
  </w:style>
  <w:style w:type="paragraph" w:styleId="Heading6">
    <w:name w:val="heading 6"/>
    <w:basedOn w:val="Normal"/>
    <w:next w:val="Normal"/>
    <w:qFormat/>
    <w:rsid w:val="00D22B6E"/>
    <w:pPr>
      <w:keepNext/>
      <w:tabs>
        <w:tab w:val="left" w:pos="2790"/>
      </w:tabs>
      <w:jc w:val="both"/>
      <w:outlineLvl w:val="5"/>
    </w:pPr>
    <w:rPr>
      <w:rFonts w:ascii="Arial" w:hAnsi="Arial"/>
      <w:sz w:val="24"/>
    </w:rPr>
  </w:style>
  <w:style w:type="paragraph" w:styleId="Heading7">
    <w:name w:val="heading 7"/>
    <w:basedOn w:val="Normal"/>
    <w:next w:val="Normal"/>
    <w:qFormat/>
    <w:rsid w:val="00D22B6E"/>
    <w:pPr>
      <w:keepNext/>
      <w:jc w:val="right"/>
      <w:outlineLvl w:val="6"/>
    </w:pPr>
    <w:rPr>
      <w:rFonts w:ascii="Univers" w:hAnsi="Univers"/>
      <w:bCs/>
      <w:i/>
      <w:iCs/>
      <w:sz w:val="18"/>
    </w:rPr>
  </w:style>
  <w:style w:type="paragraph" w:styleId="Heading8">
    <w:name w:val="heading 8"/>
    <w:basedOn w:val="Normal"/>
    <w:next w:val="Normal"/>
    <w:qFormat/>
    <w:rsid w:val="00D22B6E"/>
    <w:pPr>
      <w:keepNext/>
      <w:keepLines/>
      <w:outlineLvl w:val="7"/>
    </w:pPr>
    <w:rPr>
      <w:rFonts w:ascii="Arial" w:hAnsi="Arial"/>
      <w:b/>
      <w:bCs/>
      <w:sz w:val="18"/>
    </w:rPr>
  </w:style>
  <w:style w:type="paragraph" w:styleId="Heading9">
    <w:name w:val="heading 9"/>
    <w:basedOn w:val="Normal"/>
    <w:next w:val="Normal"/>
    <w:qFormat/>
    <w:rsid w:val="00D22B6E"/>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B6E"/>
    <w:pPr>
      <w:tabs>
        <w:tab w:val="center" w:pos="4320"/>
        <w:tab w:val="right" w:pos="8640"/>
      </w:tabs>
    </w:pPr>
  </w:style>
  <w:style w:type="paragraph" w:styleId="Footer">
    <w:name w:val="footer"/>
    <w:basedOn w:val="Normal"/>
    <w:rsid w:val="00D22B6E"/>
    <w:pPr>
      <w:tabs>
        <w:tab w:val="center" w:pos="4320"/>
        <w:tab w:val="right" w:pos="8640"/>
      </w:tabs>
    </w:pPr>
  </w:style>
  <w:style w:type="paragraph" w:styleId="BodyText">
    <w:name w:val="Body Text"/>
    <w:basedOn w:val="Normal"/>
    <w:link w:val="BodyTextChar"/>
    <w:rsid w:val="00D22B6E"/>
    <w:rPr>
      <w:rFonts w:ascii="Univers" w:hAnsi="Univers"/>
      <w:sz w:val="16"/>
    </w:rPr>
  </w:style>
  <w:style w:type="character" w:styleId="PageNumber">
    <w:name w:val="page number"/>
    <w:basedOn w:val="DefaultParagraphFont"/>
    <w:rsid w:val="00D22B6E"/>
  </w:style>
  <w:style w:type="paragraph" w:styleId="BodyTextIndent">
    <w:name w:val="Body Text Indent"/>
    <w:basedOn w:val="Normal"/>
    <w:rsid w:val="00D22B6E"/>
    <w:pPr>
      <w:keepNext/>
      <w:keepLines/>
      <w:ind w:left="383"/>
    </w:pPr>
    <w:rPr>
      <w:rFonts w:ascii="Arial" w:hAnsi="Arial"/>
    </w:rPr>
  </w:style>
  <w:style w:type="paragraph" w:styleId="BodyTextIndent2">
    <w:name w:val="Body Text Indent 2"/>
    <w:basedOn w:val="Normal"/>
    <w:rsid w:val="00D22B6E"/>
    <w:pPr>
      <w:tabs>
        <w:tab w:val="left" w:pos="383"/>
      </w:tabs>
      <w:ind w:left="357" w:hanging="3"/>
    </w:pPr>
    <w:rPr>
      <w:rFonts w:ascii="Arial" w:hAnsi="Arial"/>
    </w:rPr>
  </w:style>
  <w:style w:type="paragraph" w:styleId="BodyTextIndent3">
    <w:name w:val="Body Text Indent 3"/>
    <w:basedOn w:val="Normal"/>
    <w:rsid w:val="00D22B6E"/>
    <w:pPr>
      <w:tabs>
        <w:tab w:val="left" w:pos="612"/>
      </w:tabs>
      <w:autoSpaceDE w:val="0"/>
      <w:autoSpaceDN w:val="0"/>
      <w:adjustRightInd w:val="0"/>
      <w:ind w:firstLine="252"/>
    </w:pPr>
    <w:rPr>
      <w:szCs w:val="18"/>
    </w:rPr>
  </w:style>
  <w:style w:type="paragraph" w:styleId="BodyText2">
    <w:name w:val="Body Text 2"/>
    <w:basedOn w:val="Normal"/>
    <w:rsid w:val="00D22B6E"/>
    <w:pPr>
      <w:tabs>
        <w:tab w:val="left" w:pos="411"/>
      </w:tabs>
    </w:pPr>
    <w:rPr>
      <w:b/>
      <w:bCs/>
    </w:rPr>
  </w:style>
  <w:style w:type="paragraph" w:styleId="BodyText3">
    <w:name w:val="Body Text 3"/>
    <w:basedOn w:val="Normal"/>
    <w:rsid w:val="00D22B6E"/>
    <w:rPr>
      <w:sz w:val="24"/>
    </w:rPr>
  </w:style>
  <w:style w:type="paragraph" w:styleId="ListParagraph">
    <w:name w:val="List Paragraph"/>
    <w:basedOn w:val="Normal"/>
    <w:qFormat/>
    <w:rsid w:val="00D22B6E"/>
    <w:pPr>
      <w:ind w:left="720"/>
    </w:pPr>
    <w:rPr>
      <w:sz w:val="24"/>
      <w:szCs w:val="24"/>
    </w:rPr>
  </w:style>
  <w:style w:type="paragraph" w:styleId="BalloonText">
    <w:name w:val="Balloon Text"/>
    <w:basedOn w:val="Normal"/>
    <w:semiHidden/>
    <w:rsid w:val="00D22B6E"/>
    <w:rPr>
      <w:rFonts w:ascii="Tahoma" w:hAnsi="Tahoma" w:cs="Tahoma"/>
      <w:sz w:val="16"/>
      <w:szCs w:val="16"/>
    </w:rPr>
  </w:style>
  <w:style w:type="paragraph" w:styleId="Title">
    <w:name w:val="Title"/>
    <w:basedOn w:val="Normal"/>
    <w:qFormat/>
    <w:rsid w:val="00D22B6E"/>
    <w:pPr>
      <w:jc w:val="center"/>
    </w:pPr>
    <w:rPr>
      <w:b/>
      <w:bCs/>
      <w:sz w:val="24"/>
      <w:szCs w:val="24"/>
    </w:rPr>
  </w:style>
  <w:style w:type="character" w:styleId="CommentReference">
    <w:name w:val="annotation reference"/>
    <w:basedOn w:val="DefaultParagraphFont"/>
    <w:semiHidden/>
    <w:rsid w:val="00D22B6E"/>
    <w:rPr>
      <w:sz w:val="16"/>
      <w:szCs w:val="16"/>
    </w:rPr>
  </w:style>
  <w:style w:type="paragraph" w:styleId="CommentText">
    <w:name w:val="annotation text"/>
    <w:basedOn w:val="Normal"/>
    <w:link w:val="CommentTextChar"/>
    <w:semiHidden/>
    <w:rsid w:val="00D22B6E"/>
  </w:style>
  <w:style w:type="paragraph" w:styleId="CommentSubject">
    <w:name w:val="annotation subject"/>
    <w:basedOn w:val="CommentText"/>
    <w:next w:val="CommentText"/>
    <w:semiHidden/>
    <w:rsid w:val="00D22B6E"/>
    <w:rPr>
      <w:b/>
      <w:bCs/>
    </w:rPr>
  </w:style>
  <w:style w:type="paragraph" w:styleId="Revision">
    <w:name w:val="Revision"/>
    <w:hidden/>
    <w:uiPriority w:val="99"/>
    <w:semiHidden/>
    <w:rsid w:val="00D078AC"/>
  </w:style>
  <w:style w:type="character" w:styleId="FollowedHyperlink">
    <w:name w:val="FollowedHyperlink"/>
    <w:basedOn w:val="DefaultParagraphFont"/>
    <w:rsid w:val="00980C0C"/>
    <w:rPr>
      <w:color w:val="800080"/>
      <w:u w:val="single"/>
    </w:rPr>
  </w:style>
  <w:style w:type="paragraph" w:customStyle="1" w:styleId="SP6188475">
    <w:name w:val="SP.6.188475"/>
    <w:basedOn w:val="Normal"/>
    <w:next w:val="Normal"/>
    <w:uiPriority w:val="99"/>
    <w:rsid w:val="009172E7"/>
    <w:pPr>
      <w:autoSpaceDE w:val="0"/>
      <w:autoSpaceDN w:val="0"/>
      <w:adjustRightInd w:val="0"/>
    </w:pPr>
    <w:rPr>
      <w:rFonts w:ascii="Arial" w:hAnsi="Arial" w:cs="Arial"/>
      <w:sz w:val="24"/>
      <w:szCs w:val="24"/>
    </w:rPr>
  </w:style>
  <w:style w:type="paragraph" w:customStyle="1" w:styleId="SP6188452">
    <w:name w:val="SP.6.188452"/>
    <w:basedOn w:val="Normal"/>
    <w:next w:val="Normal"/>
    <w:uiPriority w:val="99"/>
    <w:rsid w:val="009172E7"/>
    <w:pPr>
      <w:autoSpaceDE w:val="0"/>
      <w:autoSpaceDN w:val="0"/>
      <w:adjustRightInd w:val="0"/>
    </w:pPr>
    <w:rPr>
      <w:rFonts w:ascii="Arial" w:hAnsi="Arial" w:cs="Arial"/>
      <w:sz w:val="24"/>
      <w:szCs w:val="24"/>
    </w:rPr>
  </w:style>
  <w:style w:type="character" w:customStyle="1" w:styleId="SC665544">
    <w:name w:val="SC.6.65544"/>
    <w:uiPriority w:val="99"/>
    <w:rsid w:val="009172E7"/>
    <w:rPr>
      <w:color w:val="000000"/>
      <w:sz w:val="20"/>
      <w:szCs w:val="20"/>
    </w:rPr>
  </w:style>
  <w:style w:type="paragraph" w:customStyle="1" w:styleId="SP994267">
    <w:name w:val="SP.9.94267"/>
    <w:basedOn w:val="Normal"/>
    <w:next w:val="Normal"/>
    <w:uiPriority w:val="99"/>
    <w:rsid w:val="00EF6559"/>
    <w:pPr>
      <w:autoSpaceDE w:val="0"/>
      <w:autoSpaceDN w:val="0"/>
      <w:adjustRightInd w:val="0"/>
    </w:pPr>
    <w:rPr>
      <w:rFonts w:ascii="Arial" w:hAnsi="Arial" w:cs="Arial"/>
      <w:sz w:val="24"/>
      <w:szCs w:val="24"/>
    </w:rPr>
  </w:style>
  <w:style w:type="paragraph" w:customStyle="1" w:styleId="SP994244">
    <w:name w:val="SP.9.94244"/>
    <w:basedOn w:val="Normal"/>
    <w:next w:val="Normal"/>
    <w:uiPriority w:val="99"/>
    <w:rsid w:val="00EF6559"/>
    <w:pPr>
      <w:autoSpaceDE w:val="0"/>
      <w:autoSpaceDN w:val="0"/>
      <w:adjustRightInd w:val="0"/>
    </w:pPr>
    <w:rPr>
      <w:rFonts w:ascii="Arial" w:hAnsi="Arial" w:cs="Arial"/>
      <w:sz w:val="24"/>
      <w:szCs w:val="24"/>
    </w:rPr>
  </w:style>
  <w:style w:type="paragraph" w:customStyle="1" w:styleId="SP994247">
    <w:name w:val="SP.9.94247"/>
    <w:basedOn w:val="Normal"/>
    <w:next w:val="Normal"/>
    <w:uiPriority w:val="99"/>
    <w:rsid w:val="00EF6559"/>
    <w:pPr>
      <w:autoSpaceDE w:val="0"/>
      <w:autoSpaceDN w:val="0"/>
      <w:adjustRightInd w:val="0"/>
    </w:pPr>
    <w:rPr>
      <w:rFonts w:ascii="Arial" w:hAnsi="Arial" w:cs="Arial"/>
      <w:sz w:val="24"/>
      <w:szCs w:val="24"/>
    </w:rPr>
  </w:style>
  <w:style w:type="character" w:customStyle="1" w:styleId="SC965549">
    <w:name w:val="SC.9.65549"/>
    <w:uiPriority w:val="99"/>
    <w:rsid w:val="00EF6559"/>
    <w:rPr>
      <w:color w:val="000000"/>
      <w:sz w:val="20"/>
      <w:szCs w:val="20"/>
    </w:rPr>
  </w:style>
  <w:style w:type="paragraph" w:customStyle="1" w:styleId="SP994225">
    <w:name w:val="SP.9.94225"/>
    <w:basedOn w:val="Normal"/>
    <w:next w:val="Normal"/>
    <w:uiPriority w:val="99"/>
    <w:rsid w:val="00EF6559"/>
    <w:pPr>
      <w:autoSpaceDE w:val="0"/>
      <w:autoSpaceDN w:val="0"/>
      <w:adjustRightInd w:val="0"/>
    </w:pPr>
    <w:rPr>
      <w:rFonts w:ascii="Arial" w:hAnsi="Arial" w:cs="Arial"/>
      <w:sz w:val="24"/>
      <w:szCs w:val="24"/>
    </w:rPr>
  </w:style>
  <w:style w:type="character" w:customStyle="1" w:styleId="SC1065551">
    <w:name w:val="SC.10.65551"/>
    <w:uiPriority w:val="99"/>
    <w:rsid w:val="005C3BE0"/>
    <w:rPr>
      <w:color w:val="000000"/>
      <w:sz w:val="20"/>
      <w:szCs w:val="20"/>
    </w:rPr>
  </w:style>
  <w:style w:type="paragraph" w:styleId="HTMLPreformatted">
    <w:name w:val="HTML Preformatted"/>
    <w:basedOn w:val="Normal"/>
    <w:link w:val="HTMLPreformattedChar"/>
    <w:uiPriority w:val="99"/>
    <w:unhideWhenUsed/>
    <w:rsid w:val="00E4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45BE3"/>
    <w:rPr>
      <w:rFonts w:ascii="Courier New" w:hAnsi="Courier New" w:cs="Courier New"/>
    </w:rPr>
  </w:style>
  <w:style w:type="character" w:customStyle="1" w:styleId="HeaderChar">
    <w:name w:val="Header Char"/>
    <w:basedOn w:val="DefaultParagraphFont"/>
    <w:link w:val="Header"/>
    <w:uiPriority w:val="99"/>
    <w:rsid w:val="00277557"/>
  </w:style>
  <w:style w:type="paragraph" w:customStyle="1" w:styleId="SP10307259">
    <w:name w:val="SP.10.307259"/>
    <w:basedOn w:val="Normal"/>
    <w:next w:val="Normal"/>
    <w:uiPriority w:val="99"/>
    <w:rsid w:val="002A7CA7"/>
    <w:pPr>
      <w:autoSpaceDE w:val="0"/>
      <w:autoSpaceDN w:val="0"/>
      <w:adjustRightInd w:val="0"/>
    </w:pPr>
    <w:rPr>
      <w:rFonts w:ascii="Arial" w:eastAsiaTheme="minorHAnsi" w:hAnsi="Arial" w:cs="Arial"/>
      <w:sz w:val="24"/>
      <w:szCs w:val="24"/>
    </w:rPr>
  </w:style>
  <w:style w:type="character" w:customStyle="1" w:styleId="BodyTextChar">
    <w:name w:val="Body Text Char"/>
    <w:basedOn w:val="DefaultParagraphFont"/>
    <w:link w:val="BodyText"/>
    <w:rsid w:val="00C473BC"/>
    <w:rPr>
      <w:rFonts w:ascii="Univers" w:hAnsi="Univers"/>
      <w:sz w:val="16"/>
    </w:rPr>
  </w:style>
  <w:style w:type="character" w:customStyle="1" w:styleId="CommentTextChar">
    <w:name w:val="Comment Text Char"/>
    <w:basedOn w:val="DefaultParagraphFont"/>
    <w:link w:val="CommentText"/>
    <w:semiHidden/>
    <w:rsid w:val="00C473BC"/>
  </w:style>
  <w:style w:type="paragraph" w:styleId="EndnoteText">
    <w:name w:val="endnote text"/>
    <w:basedOn w:val="Normal"/>
    <w:link w:val="EndnoteTextChar"/>
    <w:semiHidden/>
    <w:unhideWhenUsed/>
    <w:rsid w:val="00C473BC"/>
  </w:style>
  <w:style w:type="character" w:customStyle="1" w:styleId="EndnoteTextChar">
    <w:name w:val="Endnote Text Char"/>
    <w:basedOn w:val="DefaultParagraphFont"/>
    <w:link w:val="EndnoteText"/>
    <w:semiHidden/>
    <w:rsid w:val="00C473BC"/>
  </w:style>
  <w:style w:type="character" w:styleId="EndnoteReference">
    <w:name w:val="endnote reference"/>
    <w:basedOn w:val="DefaultParagraphFont"/>
    <w:semiHidden/>
    <w:unhideWhenUsed/>
    <w:rsid w:val="00C473BC"/>
    <w:rPr>
      <w:vertAlign w:val="superscript"/>
    </w:rPr>
  </w:style>
  <w:style w:type="paragraph" w:styleId="FootnoteText">
    <w:name w:val="footnote text"/>
    <w:basedOn w:val="Normal"/>
    <w:link w:val="FootnoteTextChar"/>
    <w:semiHidden/>
    <w:unhideWhenUsed/>
    <w:rsid w:val="00C473BC"/>
  </w:style>
  <w:style w:type="character" w:customStyle="1" w:styleId="FootnoteTextChar">
    <w:name w:val="Footnote Text Char"/>
    <w:basedOn w:val="DefaultParagraphFont"/>
    <w:link w:val="FootnoteText"/>
    <w:semiHidden/>
    <w:rsid w:val="00C473BC"/>
  </w:style>
  <w:style w:type="character" w:styleId="FootnoteReference">
    <w:name w:val="footnote reference"/>
    <w:basedOn w:val="DefaultParagraphFont"/>
    <w:semiHidden/>
    <w:unhideWhenUsed/>
    <w:rsid w:val="00C47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280">
      <w:bodyDiv w:val="1"/>
      <w:marLeft w:val="0"/>
      <w:marRight w:val="0"/>
      <w:marTop w:val="0"/>
      <w:marBottom w:val="0"/>
      <w:divBdr>
        <w:top w:val="none" w:sz="0" w:space="0" w:color="auto"/>
        <w:left w:val="none" w:sz="0" w:space="0" w:color="auto"/>
        <w:bottom w:val="none" w:sz="0" w:space="0" w:color="auto"/>
        <w:right w:val="none" w:sz="0" w:space="0" w:color="auto"/>
      </w:divBdr>
    </w:div>
    <w:div w:id="16318587">
      <w:bodyDiv w:val="1"/>
      <w:marLeft w:val="0"/>
      <w:marRight w:val="0"/>
      <w:marTop w:val="0"/>
      <w:marBottom w:val="0"/>
      <w:divBdr>
        <w:top w:val="none" w:sz="0" w:space="0" w:color="auto"/>
        <w:left w:val="none" w:sz="0" w:space="0" w:color="auto"/>
        <w:bottom w:val="none" w:sz="0" w:space="0" w:color="auto"/>
        <w:right w:val="none" w:sz="0" w:space="0" w:color="auto"/>
      </w:divBdr>
    </w:div>
    <w:div w:id="699814578">
      <w:bodyDiv w:val="1"/>
      <w:marLeft w:val="0"/>
      <w:marRight w:val="0"/>
      <w:marTop w:val="0"/>
      <w:marBottom w:val="0"/>
      <w:divBdr>
        <w:top w:val="none" w:sz="0" w:space="0" w:color="auto"/>
        <w:left w:val="none" w:sz="0" w:space="0" w:color="auto"/>
        <w:bottom w:val="none" w:sz="0" w:space="0" w:color="auto"/>
        <w:right w:val="none" w:sz="0" w:space="0" w:color="auto"/>
      </w:divBdr>
    </w:div>
    <w:div w:id="1103767514">
      <w:bodyDiv w:val="1"/>
      <w:marLeft w:val="0"/>
      <w:marRight w:val="0"/>
      <w:marTop w:val="0"/>
      <w:marBottom w:val="0"/>
      <w:divBdr>
        <w:top w:val="none" w:sz="0" w:space="0" w:color="auto"/>
        <w:left w:val="none" w:sz="0" w:space="0" w:color="auto"/>
        <w:bottom w:val="none" w:sz="0" w:space="0" w:color="auto"/>
        <w:right w:val="none" w:sz="0" w:space="0" w:color="auto"/>
      </w:divBdr>
    </w:div>
    <w:div w:id="1119226803">
      <w:bodyDiv w:val="1"/>
      <w:marLeft w:val="0"/>
      <w:marRight w:val="0"/>
      <w:marTop w:val="0"/>
      <w:marBottom w:val="0"/>
      <w:divBdr>
        <w:top w:val="none" w:sz="0" w:space="0" w:color="auto"/>
        <w:left w:val="none" w:sz="0" w:space="0" w:color="auto"/>
        <w:bottom w:val="none" w:sz="0" w:space="0" w:color="auto"/>
        <w:right w:val="none" w:sz="0" w:space="0" w:color="auto"/>
      </w:divBdr>
    </w:div>
    <w:div w:id="1553351055">
      <w:bodyDiv w:val="1"/>
      <w:marLeft w:val="0"/>
      <w:marRight w:val="0"/>
      <w:marTop w:val="0"/>
      <w:marBottom w:val="0"/>
      <w:divBdr>
        <w:top w:val="none" w:sz="0" w:space="0" w:color="auto"/>
        <w:left w:val="none" w:sz="0" w:space="0" w:color="auto"/>
        <w:bottom w:val="none" w:sz="0" w:space="0" w:color="auto"/>
        <w:right w:val="none" w:sz="0" w:space="0" w:color="auto"/>
      </w:divBdr>
    </w:div>
    <w:div w:id="1672217497">
      <w:bodyDiv w:val="1"/>
      <w:marLeft w:val="0"/>
      <w:marRight w:val="0"/>
      <w:marTop w:val="0"/>
      <w:marBottom w:val="0"/>
      <w:divBdr>
        <w:top w:val="none" w:sz="0" w:space="0" w:color="auto"/>
        <w:left w:val="none" w:sz="0" w:space="0" w:color="auto"/>
        <w:bottom w:val="none" w:sz="0" w:space="0" w:color="auto"/>
        <w:right w:val="none" w:sz="0" w:space="0" w:color="auto"/>
      </w:divBdr>
      <w:divsChild>
        <w:div w:id="857618322">
          <w:marLeft w:val="0"/>
          <w:marRight w:val="0"/>
          <w:marTop w:val="0"/>
          <w:marBottom w:val="0"/>
          <w:divBdr>
            <w:top w:val="none" w:sz="0" w:space="0" w:color="auto"/>
            <w:left w:val="none" w:sz="0" w:space="0" w:color="auto"/>
            <w:bottom w:val="none" w:sz="0" w:space="0" w:color="auto"/>
            <w:right w:val="none" w:sz="0" w:space="0" w:color="auto"/>
          </w:divBdr>
          <w:divsChild>
            <w:div w:id="1632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1D8A5B4D34884ABBF8D5FFDC588DE"/>
        <w:category>
          <w:name w:val="General"/>
          <w:gallery w:val="placeholder"/>
        </w:category>
        <w:types>
          <w:type w:val="bbPlcHdr"/>
        </w:types>
        <w:behaviors>
          <w:behavior w:val="content"/>
        </w:behaviors>
        <w:guid w:val="{F2CA14D6-6E3A-4982-AA01-26014AB84D7D}"/>
      </w:docPartPr>
      <w:docPartBody>
        <w:p w:rsidR="00760295" w:rsidRDefault="00760295" w:rsidP="00760295">
          <w:pPr>
            <w:pStyle w:val="3401D8A5B4D34884ABBF8D5FFDC58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295"/>
    <w:rsid w:val="000E1A5D"/>
    <w:rsid w:val="00141D0D"/>
    <w:rsid w:val="002A2C00"/>
    <w:rsid w:val="00325D64"/>
    <w:rsid w:val="003D36E3"/>
    <w:rsid w:val="004212A2"/>
    <w:rsid w:val="004F6D04"/>
    <w:rsid w:val="0051121E"/>
    <w:rsid w:val="00645264"/>
    <w:rsid w:val="0068143B"/>
    <w:rsid w:val="006942D1"/>
    <w:rsid w:val="00751639"/>
    <w:rsid w:val="00753AF0"/>
    <w:rsid w:val="00760295"/>
    <w:rsid w:val="007E43CA"/>
    <w:rsid w:val="008C52AA"/>
    <w:rsid w:val="009A65A5"/>
    <w:rsid w:val="009C36E6"/>
    <w:rsid w:val="00A11247"/>
    <w:rsid w:val="00BF03F8"/>
    <w:rsid w:val="00BF6ED6"/>
    <w:rsid w:val="00C144EB"/>
    <w:rsid w:val="00C73ACB"/>
    <w:rsid w:val="00DC3FA2"/>
    <w:rsid w:val="00DE255E"/>
    <w:rsid w:val="00DE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D8A5B4D34884ABBF8D5FFDC588DE">
    <w:name w:val="3401D8A5B4D34884ABBF8D5FFDC588DE"/>
    <w:rsid w:val="0076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a6c82600-6f74-46bb-99ff-752b0f8a0335">FMTW52PXHSNF-302023664-24295</_dlc_DocId>
    <_dlc_DocIdUrl xmlns="a6c82600-6f74-46bb-99ff-752b0f8a0335">
      <Url>https://oigconnect.fhfaoig.gov/teamsite/Audits/OA_Welcome/_layouts/15/DocIdRedir.aspx?ID=FMTW52PXHSNF-302023664-24295</Url>
      <Description>FMTW52PXHSNF-302023664-24295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794EDE08D7BC4481ABEA38D5DEE6A5" ma:contentTypeVersion="42" ma:contentTypeDescription="Create a new document." ma:contentTypeScope="" ma:versionID="6b9bb296c5aed7f2318aa4eabbb6e06f">
  <xsd:schema xmlns:xsd="http://www.w3.org/2001/XMLSchema" xmlns:xs="http://www.w3.org/2001/XMLSchema" xmlns:p="http://schemas.microsoft.com/office/2006/metadata/properties" xmlns:ns2="a6c82600-6f74-46bb-99ff-752b0f8a0335" targetNamespace="http://schemas.microsoft.com/office/2006/metadata/properties" ma:root="true" ma:fieldsID="93e86b11d84e879723b8cdd50c91005e" ns2:_="">
    <xsd:import namespace="a6c82600-6f74-46bb-99ff-752b0f8a033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2600-6f74-46bb-99ff-752b0f8a033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133261-A622-4180-A4F8-46F5E4490B0D}">
  <ds:schemaRefs>
    <ds:schemaRef ds:uri="http://schemas.microsoft.com/sharepoint/v3/contenttype/forms"/>
  </ds:schemaRefs>
</ds:datastoreItem>
</file>

<file path=customXml/itemProps2.xml><?xml version="1.0" encoding="utf-8"?>
<ds:datastoreItem xmlns:ds="http://schemas.openxmlformats.org/officeDocument/2006/customXml" ds:itemID="{22C58222-2C12-47F5-82C6-82DFCBC62F12}">
  <ds:schemaRefs>
    <ds:schemaRef ds:uri="http://schemas.microsoft.com/office/2006/metadata/properties"/>
    <ds:schemaRef ds:uri="http://schemas.microsoft.com/office/infopath/2007/PartnerControls"/>
    <ds:schemaRef ds:uri="a6c82600-6f74-46bb-99ff-752b0f8a0335"/>
  </ds:schemaRefs>
</ds:datastoreItem>
</file>

<file path=customXml/itemProps3.xml><?xml version="1.0" encoding="utf-8"?>
<ds:datastoreItem xmlns:ds="http://schemas.openxmlformats.org/officeDocument/2006/customXml" ds:itemID="{B69D2E1A-8FD2-4FE4-813C-7DA892C7CA85}">
  <ds:schemaRefs>
    <ds:schemaRef ds:uri="http://schemas.openxmlformats.org/officeDocument/2006/bibliography"/>
  </ds:schemaRefs>
</ds:datastoreItem>
</file>

<file path=customXml/itemProps4.xml><?xml version="1.0" encoding="utf-8"?>
<ds:datastoreItem xmlns:ds="http://schemas.openxmlformats.org/officeDocument/2006/customXml" ds:itemID="{BA8A32D2-2D77-4B5D-91A8-5A550E4C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2600-6f74-46bb-99ff-752b0f8a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B339F-DDBA-4B2A-B055-3DE4DBD8B9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3529</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DODIG</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DoD IG</dc:creator>
  <cp:lastModifiedBy>HOOPER, TIFFANY</cp:lastModifiedBy>
  <cp:revision>4</cp:revision>
  <cp:lastPrinted>2019-11-08T19:24:00Z</cp:lastPrinted>
  <dcterms:created xsi:type="dcterms:W3CDTF">2023-02-17T15:57:00Z</dcterms:created>
  <dcterms:modified xsi:type="dcterms:W3CDTF">2023-02-21T16:54:00Z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0x01010033794EDE08D7BC4481ABEA38D5DEE6A5</vt:lpwstr>
  </property>
  <property fmtid="{D5CDD505-2E9C-101B-9397-08002B2CF9AE}" pid="4" name="_dlc_DocIdItemGuid">
    <vt:lpwstr>b3a17f09-6248-423a-9fa1-d4020547f9ef</vt:lpwstr>
  </property>
</Properties>
</file>