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C339" w14:textId="382522D6" w:rsidR="00FF5A02" w:rsidRDefault="00FF5A02" w:rsidP="00FF5A02">
      <w:pPr>
        <w:pStyle w:val="Heading5"/>
        <w:pBdr>
          <w:top w:val="single" w:sz="18" w:space="1" w:color="666699"/>
          <w:bottom w:val="single" w:sz="12" w:space="1" w:color="666699"/>
        </w:pBdr>
        <w:tabs>
          <w:tab w:val="left" w:pos="360"/>
          <w:tab w:val="left" w:pos="720"/>
          <w:tab w:val="left" w:pos="7380"/>
        </w:tabs>
        <w:ind w:left="0" w:firstLine="0"/>
        <w:jc w:val="left"/>
        <w:rPr>
          <w:rFonts w:ascii="Arial" w:hAnsi="Arial" w:cs="Arial"/>
          <w:b/>
          <w:iCs/>
          <w:snapToGrid w:val="0"/>
          <w:color w:val="800000"/>
          <w:szCs w:val="24"/>
        </w:rPr>
      </w:pPr>
      <w:r>
        <w:rPr>
          <w:rFonts w:ascii="Arial" w:hAnsi="Arial" w:cs="Arial"/>
          <w:b/>
          <w:iCs/>
          <w:snapToGrid w:val="0"/>
          <w:color w:val="800000"/>
          <w:szCs w:val="24"/>
        </w:rPr>
        <w:t>Appendix D2</w:t>
      </w:r>
    </w:p>
    <w:p w14:paraId="5F5B2F8F" w14:textId="41E1330E" w:rsidR="00FF5A02" w:rsidRDefault="00FF5A02" w:rsidP="00FF5A02">
      <w:pPr>
        <w:pStyle w:val="Heading5"/>
        <w:pBdr>
          <w:top w:val="single" w:sz="18" w:space="1" w:color="666699"/>
          <w:bottom w:val="single" w:sz="12" w:space="1" w:color="666699"/>
        </w:pBdr>
        <w:tabs>
          <w:tab w:val="left" w:pos="360"/>
          <w:tab w:val="left" w:pos="720"/>
          <w:tab w:val="left" w:pos="7380"/>
        </w:tabs>
        <w:ind w:left="0" w:firstLine="0"/>
        <w:jc w:val="left"/>
        <w:rPr>
          <w:rFonts w:ascii="Arial" w:hAnsi="Arial" w:cs="Arial"/>
          <w:b/>
          <w:iCs/>
          <w:snapToGrid w:val="0"/>
          <w:color w:val="333399"/>
          <w:sz w:val="44"/>
          <w:szCs w:val="44"/>
        </w:rPr>
      </w:pPr>
      <w:r>
        <w:rPr>
          <w:rFonts w:ascii="Arial" w:hAnsi="Arial" w:cs="Arial"/>
          <w:b/>
          <w:iCs/>
          <w:snapToGrid w:val="0"/>
          <w:color w:val="333399"/>
          <w:sz w:val="44"/>
          <w:szCs w:val="44"/>
        </w:rPr>
        <w:t>Checklist for Review Engagements</w:t>
      </w:r>
      <w:r w:rsidR="001C4378">
        <w:rPr>
          <w:rFonts w:ascii="Arial" w:hAnsi="Arial" w:cs="Arial"/>
          <w:b/>
          <w:iCs/>
          <w:snapToGrid w:val="0"/>
          <w:color w:val="333399"/>
          <w:sz w:val="44"/>
          <w:szCs w:val="44"/>
        </w:rPr>
        <w:t xml:space="preserve"> </w:t>
      </w:r>
      <w:r>
        <w:rPr>
          <w:rFonts w:ascii="Arial" w:hAnsi="Arial" w:cs="Arial"/>
          <w:b/>
          <w:iCs/>
          <w:snapToGrid w:val="0"/>
          <w:color w:val="333399"/>
          <w:sz w:val="44"/>
          <w:szCs w:val="44"/>
        </w:rPr>
        <w:t>Performed by the Office of Inspector General</w:t>
      </w:r>
    </w:p>
    <w:p w14:paraId="5050F396" w14:textId="6AD2A13A" w:rsidR="00FF5A02" w:rsidRPr="000147B2" w:rsidRDefault="00FF5A02" w:rsidP="00813E65">
      <w:pPr>
        <w:spacing w:before="240" w:after="240"/>
        <w:rPr>
          <w:bCs/>
          <w:spacing w:val="-3"/>
          <w:sz w:val="24"/>
          <w:szCs w:val="24"/>
        </w:rPr>
      </w:pPr>
      <w:r w:rsidRPr="000147B2">
        <w:rPr>
          <w:sz w:val="24"/>
          <w:szCs w:val="24"/>
        </w:rPr>
        <w:t>This appendix includes guidance for reviewing the Office of Inspector General’s (OIG’s)</w:t>
      </w:r>
      <w:r w:rsidR="00A0325D">
        <w:rPr>
          <w:rStyle w:val="FootnoteReference"/>
          <w:sz w:val="24"/>
          <w:szCs w:val="24"/>
        </w:rPr>
        <w:footnoteReference w:id="2"/>
      </w:r>
      <w:r w:rsidRPr="000147B2">
        <w:rPr>
          <w:sz w:val="24"/>
          <w:szCs w:val="24"/>
        </w:rPr>
        <w:t xml:space="preserve"> </w:t>
      </w:r>
      <w:r w:rsidR="002A5CF3">
        <w:rPr>
          <w:sz w:val="24"/>
          <w:szCs w:val="24"/>
        </w:rPr>
        <w:t>review</w:t>
      </w:r>
      <w:r w:rsidR="002A5CF3" w:rsidRPr="000147B2">
        <w:rPr>
          <w:sz w:val="24"/>
          <w:szCs w:val="24"/>
        </w:rPr>
        <w:t xml:space="preserve"> </w:t>
      </w:r>
      <w:r w:rsidRPr="000147B2">
        <w:rPr>
          <w:sz w:val="24"/>
          <w:szCs w:val="24"/>
        </w:rPr>
        <w:t xml:space="preserve">engagements conducted in accordance with </w:t>
      </w:r>
      <w:r w:rsidRPr="000147B2">
        <w:rPr>
          <w:i/>
          <w:sz w:val="24"/>
          <w:szCs w:val="24"/>
        </w:rPr>
        <w:t>Government Auditing Standards</w:t>
      </w:r>
      <w:r w:rsidR="00F200C9">
        <w:rPr>
          <w:rFonts w:ascii="Symbol" w:eastAsia="Symbol" w:hAnsi="Symbol" w:cs="Symbol"/>
          <w:sz w:val="24"/>
          <w:szCs w:val="24"/>
        </w:rPr>
        <w:t>¾</w:t>
      </w:r>
      <w:r w:rsidR="00E82B63">
        <w:rPr>
          <w:sz w:val="24"/>
          <w:szCs w:val="24"/>
        </w:rPr>
        <w:t>commonly</w:t>
      </w:r>
      <w:r w:rsidRPr="000147B2">
        <w:rPr>
          <w:sz w:val="24"/>
          <w:szCs w:val="24"/>
        </w:rPr>
        <w:t xml:space="preserve"> referred to as generally accepted government auditing standards (GAGAS)</w:t>
      </w:r>
      <w:r w:rsidR="00813E65">
        <w:rPr>
          <w:rStyle w:val="FootnoteReference"/>
          <w:sz w:val="24"/>
          <w:szCs w:val="24"/>
        </w:rPr>
        <w:footnoteReference w:id="3"/>
      </w:r>
      <w:r w:rsidR="00F200C9">
        <w:rPr>
          <w:rFonts w:ascii="Symbol" w:eastAsia="Symbol" w:hAnsi="Symbol" w:cs="Symbol"/>
          <w:sz w:val="24"/>
          <w:szCs w:val="24"/>
        </w:rPr>
        <w:t>¾</w:t>
      </w:r>
      <w:r w:rsidRPr="000147B2">
        <w:rPr>
          <w:sz w:val="24"/>
          <w:szCs w:val="24"/>
        </w:rPr>
        <w:t>and the American Institute of Certified Public Accountants’ (AICPA’s) Statements on Standards for Attestation Engagements (SSAE). When an auditor conducts a</w:t>
      </w:r>
      <w:r w:rsidR="000658E3">
        <w:rPr>
          <w:sz w:val="24"/>
          <w:szCs w:val="24"/>
        </w:rPr>
        <w:t xml:space="preserve"> review</w:t>
      </w:r>
      <w:r w:rsidRPr="000147B2">
        <w:rPr>
          <w:sz w:val="24"/>
          <w:szCs w:val="24"/>
        </w:rPr>
        <w:t xml:space="preserve"> engagement under GAGAS, the engagement must be conducted in accordance with SSAE</w:t>
      </w:r>
      <w:r w:rsidR="004D6C04" w:rsidRPr="000147B2">
        <w:rPr>
          <w:rStyle w:val="FootnoteReference"/>
          <w:sz w:val="24"/>
          <w:szCs w:val="24"/>
        </w:rPr>
        <w:footnoteReference w:id="4"/>
      </w:r>
      <w:r w:rsidRPr="000147B2">
        <w:rPr>
          <w:sz w:val="24"/>
          <w:szCs w:val="24"/>
        </w:rPr>
        <w:t xml:space="preserve"> and additional GA</w:t>
      </w:r>
      <w:r w:rsidR="0055571D">
        <w:rPr>
          <w:sz w:val="24"/>
          <w:szCs w:val="24"/>
        </w:rPr>
        <w:t>GAS </w:t>
      </w:r>
      <w:r w:rsidRPr="000147B2">
        <w:rPr>
          <w:sz w:val="24"/>
          <w:szCs w:val="24"/>
        </w:rPr>
        <w:t xml:space="preserve">requirements. </w:t>
      </w:r>
      <w:r w:rsidR="00C21CF9">
        <w:rPr>
          <w:sz w:val="24"/>
          <w:szCs w:val="24"/>
        </w:rPr>
        <w:t>Refer to SSAE 18 and AICPA’s Peer Review Program checklists for guidance.</w:t>
      </w:r>
      <w:r w:rsidR="004D6C04" w:rsidRPr="000147B2">
        <w:rPr>
          <w:sz w:val="24"/>
          <w:szCs w:val="24"/>
        </w:rPr>
        <w:t xml:space="preserve"> This appendix is not intended to replace auditor judgment</w:t>
      </w:r>
      <w:r w:rsidR="00F169CB">
        <w:rPr>
          <w:sz w:val="24"/>
          <w:szCs w:val="24"/>
        </w:rPr>
        <w:t>;</w:t>
      </w:r>
      <w:r w:rsidR="004D6C04" w:rsidRPr="000147B2">
        <w:rPr>
          <w:sz w:val="24"/>
          <w:szCs w:val="24"/>
        </w:rPr>
        <w:t xml:space="preserve"> the peer review team may modify the checklist to ensure coverage </w:t>
      </w:r>
      <w:proofErr w:type="gramStart"/>
      <w:r w:rsidR="004D6C04" w:rsidRPr="000147B2">
        <w:rPr>
          <w:sz w:val="24"/>
          <w:szCs w:val="24"/>
        </w:rPr>
        <w:t>as</w:t>
      </w:r>
      <w:proofErr w:type="gramEnd"/>
      <w:r w:rsidR="004D6C04" w:rsidRPr="000147B2">
        <w:rPr>
          <w:sz w:val="24"/>
          <w:szCs w:val="24"/>
        </w:rPr>
        <w:t xml:space="preserve"> necessary. </w:t>
      </w:r>
    </w:p>
    <w:p w14:paraId="3E6829C8" w14:textId="77777777" w:rsidR="00C014DC" w:rsidRDefault="00FF5A02" w:rsidP="00FF5A02">
      <w:pPr>
        <w:tabs>
          <w:tab w:val="left" w:pos="-720"/>
        </w:tabs>
        <w:suppressAutoHyphens/>
        <w:jc w:val="both"/>
        <w:rPr>
          <w:bCs/>
          <w:spacing w:val="-3"/>
          <w:sz w:val="24"/>
          <w:szCs w:val="24"/>
        </w:rPr>
      </w:pPr>
      <w:r w:rsidRPr="000147B2">
        <w:rPr>
          <w:bCs/>
          <w:spacing w:val="-3"/>
          <w:sz w:val="24"/>
          <w:szCs w:val="24"/>
        </w:rPr>
        <w:t>OIG UNDER REVIEW</w:t>
      </w:r>
    </w:p>
    <w:p w14:paraId="5642D334" w14:textId="14811F36" w:rsidR="00FF5A02" w:rsidRPr="000147B2" w:rsidRDefault="00C014DC" w:rsidP="00FF5A02">
      <w:pPr>
        <w:tabs>
          <w:tab w:val="left" w:pos="-720"/>
        </w:tabs>
        <w:suppressAutoHyphens/>
        <w:jc w:val="both"/>
        <w:rPr>
          <w:bCs/>
          <w:spacing w:val="-3"/>
          <w:sz w:val="24"/>
          <w:szCs w:val="24"/>
          <w:u w:val="single"/>
        </w:rPr>
      </w:pPr>
      <w:r>
        <w:rPr>
          <w:bCs/>
          <w:spacing w:val="-3"/>
          <w:sz w:val="24"/>
        </w:rPr>
        <w:t>&amp; PERIOD REVIEWED</w:t>
      </w:r>
      <w:r w:rsidR="00FF5A02" w:rsidRPr="000147B2">
        <w:rPr>
          <w:bCs/>
          <w:spacing w:val="-3"/>
          <w:sz w:val="24"/>
          <w:szCs w:val="24"/>
        </w:rPr>
        <w:t>:</w:t>
      </w:r>
      <w:r w:rsidR="00FF5A02" w:rsidRPr="000147B2">
        <w:rPr>
          <w:bCs/>
          <w:spacing w:val="-3"/>
          <w:sz w:val="24"/>
          <w:szCs w:val="24"/>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p>
    <w:p w14:paraId="5CAD5ADD" w14:textId="083875AD" w:rsidR="00FF5A02" w:rsidRDefault="00FF5A02" w:rsidP="00FF5A02">
      <w:pPr>
        <w:tabs>
          <w:tab w:val="left" w:pos="-720"/>
        </w:tabs>
        <w:suppressAutoHyphens/>
        <w:jc w:val="both"/>
        <w:rPr>
          <w:bCs/>
          <w:spacing w:val="-3"/>
          <w:sz w:val="24"/>
          <w:szCs w:val="24"/>
        </w:rPr>
      </w:pPr>
    </w:p>
    <w:p w14:paraId="790719FA" w14:textId="77777777" w:rsidR="00C2035E" w:rsidRPr="000147B2" w:rsidRDefault="00C2035E" w:rsidP="00FF5A02">
      <w:pPr>
        <w:tabs>
          <w:tab w:val="left" w:pos="-720"/>
        </w:tabs>
        <w:suppressAutoHyphens/>
        <w:jc w:val="both"/>
        <w:rPr>
          <w:bCs/>
          <w:spacing w:val="-3"/>
          <w:sz w:val="24"/>
          <w:szCs w:val="24"/>
        </w:rPr>
      </w:pPr>
    </w:p>
    <w:p w14:paraId="0183BC7C" w14:textId="6BACB5B8" w:rsidR="00FF5A02" w:rsidRPr="000147B2" w:rsidRDefault="00FF5A02" w:rsidP="00FF5A02">
      <w:pPr>
        <w:tabs>
          <w:tab w:val="left" w:pos="-720"/>
        </w:tabs>
        <w:suppressAutoHyphens/>
        <w:jc w:val="both"/>
        <w:rPr>
          <w:bCs/>
          <w:spacing w:val="-3"/>
          <w:sz w:val="24"/>
          <w:szCs w:val="24"/>
          <w:u w:val="single"/>
        </w:rPr>
      </w:pPr>
      <w:r w:rsidRPr="000147B2">
        <w:rPr>
          <w:bCs/>
          <w:spacing w:val="-3"/>
          <w:sz w:val="24"/>
          <w:szCs w:val="24"/>
        </w:rPr>
        <w:t>ENGAGEMENT</w:t>
      </w:r>
      <w:r w:rsidR="00E82B63">
        <w:rPr>
          <w:bCs/>
          <w:spacing w:val="-3"/>
          <w:sz w:val="24"/>
          <w:szCs w:val="24"/>
        </w:rPr>
        <w:t xml:space="preserve"> NAME</w:t>
      </w:r>
      <w:r w:rsidRPr="000147B2">
        <w:rPr>
          <w:bCs/>
          <w:spacing w:val="-3"/>
          <w:sz w:val="24"/>
          <w:szCs w:val="24"/>
        </w:rPr>
        <w:t>:</w:t>
      </w:r>
      <w:r w:rsidRPr="000147B2">
        <w:rPr>
          <w:bCs/>
          <w:spacing w:val="-3"/>
          <w:sz w:val="24"/>
          <w:szCs w:val="24"/>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p>
    <w:p w14:paraId="35E29F9D" w14:textId="69A2D98C" w:rsidR="00FF5A02" w:rsidRDefault="00FF5A02" w:rsidP="00FF5A02">
      <w:pPr>
        <w:tabs>
          <w:tab w:val="left" w:pos="-720"/>
        </w:tabs>
        <w:suppressAutoHyphens/>
        <w:jc w:val="both"/>
        <w:rPr>
          <w:bCs/>
          <w:spacing w:val="-3"/>
          <w:sz w:val="24"/>
          <w:szCs w:val="24"/>
          <w:u w:val="single"/>
        </w:rPr>
      </w:pPr>
    </w:p>
    <w:p w14:paraId="2780B7DD" w14:textId="77777777" w:rsidR="00C2035E" w:rsidRPr="000147B2" w:rsidRDefault="00C2035E" w:rsidP="00FF5A02">
      <w:pPr>
        <w:tabs>
          <w:tab w:val="left" w:pos="-720"/>
        </w:tabs>
        <w:suppressAutoHyphens/>
        <w:jc w:val="both"/>
        <w:rPr>
          <w:bCs/>
          <w:spacing w:val="-3"/>
          <w:sz w:val="24"/>
          <w:szCs w:val="24"/>
          <w:u w:val="single"/>
        </w:rPr>
      </w:pPr>
    </w:p>
    <w:p w14:paraId="52121736" w14:textId="0B314904" w:rsidR="00FF5A02" w:rsidRPr="000147B2" w:rsidRDefault="00B31CC8" w:rsidP="00FF5A02">
      <w:pPr>
        <w:tabs>
          <w:tab w:val="left" w:pos="-720"/>
        </w:tabs>
        <w:suppressAutoHyphens/>
        <w:jc w:val="both"/>
        <w:rPr>
          <w:bCs/>
          <w:spacing w:val="-3"/>
          <w:sz w:val="24"/>
          <w:szCs w:val="24"/>
        </w:rPr>
      </w:pPr>
      <w:r w:rsidRPr="000147B2">
        <w:rPr>
          <w:bCs/>
          <w:spacing w:val="-3"/>
          <w:sz w:val="24"/>
          <w:szCs w:val="24"/>
        </w:rPr>
        <w:t>ENGAGEMENT</w:t>
      </w:r>
      <w:r w:rsidR="00FF5A02" w:rsidRPr="000147B2">
        <w:rPr>
          <w:bCs/>
          <w:spacing w:val="-3"/>
          <w:sz w:val="24"/>
          <w:szCs w:val="24"/>
        </w:rPr>
        <w:t xml:space="preserve"> NO.:</w:t>
      </w:r>
      <w:r w:rsidR="00FF5A02" w:rsidRPr="000147B2">
        <w:rPr>
          <w:bCs/>
          <w:spacing w:val="-3"/>
          <w:sz w:val="24"/>
          <w:szCs w:val="24"/>
        </w:rPr>
        <w:tab/>
      </w:r>
      <w:r w:rsidR="00FF5A02" w:rsidRPr="000147B2">
        <w:rPr>
          <w:bCs/>
          <w:spacing w:val="-3"/>
          <w:sz w:val="24"/>
          <w:szCs w:val="24"/>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r w:rsidR="00FF5A02" w:rsidRPr="000147B2">
        <w:rPr>
          <w:bCs/>
          <w:spacing w:val="-3"/>
          <w:sz w:val="24"/>
          <w:szCs w:val="24"/>
          <w:u w:val="single"/>
        </w:rPr>
        <w:tab/>
      </w:r>
    </w:p>
    <w:p w14:paraId="1B115B5F" w14:textId="77777777" w:rsidR="00FF5A02" w:rsidRPr="000147B2" w:rsidRDefault="00FF5A02" w:rsidP="00FF5A02">
      <w:pPr>
        <w:tabs>
          <w:tab w:val="left" w:pos="-720"/>
        </w:tabs>
        <w:suppressAutoHyphens/>
        <w:jc w:val="both"/>
        <w:rPr>
          <w:bCs/>
          <w:spacing w:val="-3"/>
          <w:sz w:val="24"/>
          <w:szCs w:val="24"/>
        </w:rPr>
      </w:pPr>
    </w:p>
    <w:p w14:paraId="175E37A6" w14:textId="297E5DF8" w:rsidR="00FF5A02" w:rsidRPr="000147B2" w:rsidRDefault="00FF5A02" w:rsidP="00FF5A02">
      <w:pPr>
        <w:tabs>
          <w:tab w:val="left" w:pos="-720"/>
        </w:tabs>
        <w:suppressAutoHyphens/>
        <w:jc w:val="both"/>
        <w:rPr>
          <w:bCs/>
          <w:spacing w:val="-3"/>
          <w:sz w:val="24"/>
          <w:szCs w:val="24"/>
        </w:rPr>
      </w:pPr>
    </w:p>
    <w:p w14:paraId="1489ABDB" w14:textId="77777777" w:rsidR="00FF5A02" w:rsidRPr="000147B2" w:rsidRDefault="00FF5A02" w:rsidP="00FF5A02">
      <w:pPr>
        <w:tabs>
          <w:tab w:val="left" w:pos="-720"/>
        </w:tabs>
        <w:suppressAutoHyphens/>
        <w:spacing w:line="360" w:lineRule="auto"/>
        <w:jc w:val="both"/>
        <w:rPr>
          <w:bCs/>
          <w:spacing w:val="-3"/>
          <w:sz w:val="24"/>
          <w:szCs w:val="24"/>
        </w:rPr>
      </w:pPr>
      <w:r w:rsidRPr="000147B2">
        <w:rPr>
          <w:bCs/>
          <w:spacing w:val="-3"/>
          <w:sz w:val="24"/>
          <w:szCs w:val="24"/>
        </w:rPr>
        <w:t>REVIEWER(S): </w:t>
      </w:r>
      <w:r w:rsidRPr="000147B2">
        <w:rPr>
          <w:bCs/>
          <w:spacing w:val="-3"/>
          <w:sz w:val="24"/>
          <w:szCs w:val="24"/>
        </w:rPr>
        <w:tab/>
      </w:r>
      <w:r w:rsidRPr="000147B2">
        <w:rPr>
          <w:bCs/>
          <w:spacing w:val="-3"/>
          <w:sz w:val="24"/>
          <w:szCs w:val="24"/>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r w:rsidRPr="000147B2">
        <w:rPr>
          <w:bCs/>
          <w:spacing w:val="-3"/>
          <w:sz w:val="24"/>
          <w:szCs w:val="24"/>
          <w:u w:val="single"/>
        </w:rPr>
        <w:tab/>
      </w:r>
    </w:p>
    <w:p w14:paraId="2F71C828" w14:textId="77777777" w:rsidR="004D6C04" w:rsidRPr="000147B2" w:rsidRDefault="004D6C04" w:rsidP="00FF5A02">
      <w:pPr>
        <w:tabs>
          <w:tab w:val="left" w:pos="-720"/>
        </w:tabs>
        <w:suppressAutoHyphens/>
        <w:spacing w:line="360" w:lineRule="auto"/>
        <w:jc w:val="both"/>
        <w:rPr>
          <w:spacing w:val="-3"/>
          <w:sz w:val="24"/>
          <w:szCs w:val="24"/>
        </w:rPr>
      </w:pPr>
    </w:p>
    <w:p w14:paraId="0092AE27" w14:textId="2679F326" w:rsidR="00FF5A02" w:rsidRPr="000147B2" w:rsidRDefault="00FF5A02" w:rsidP="00FF5A02">
      <w:pPr>
        <w:tabs>
          <w:tab w:val="left" w:pos="-720"/>
        </w:tabs>
        <w:suppressAutoHyphens/>
        <w:spacing w:line="360" w:lineRule="auto"/>
        <w:jc w:val="both"/>
        <w:rPr>
          <w:spacing w:val="-3"/>
          <w:sz w:val="24"/>
          <w:szCs w:val="24"/>
          <w:u w:val="single"/>
        </w:rPr>
      </w:pPr>
      <w:r w:rsidRPr="000147B2">
        <w:rPr>
          <w:spacing w:val="-3"/>
          <w:sz w:val="24"/>
          <w:szCs w:val="24"/>
        </w:rPr>
        <w:tab/>
      </w:r>
      <w:r w:rsidRPr="000147B2">
        <w:rPr>
          <w:spacing w:val="-3"/>
          <w:sz w:val="24"/>
          <w:szCs w:val="24"/>
        </w:rPr>
        <w:tab/>
      </w:r>
      <w:r w:rsidRPr="000147B2">
        <w:rPr>
          <w:spacing w:val="-3"/>
          <w:sz w:val="24"/>
          <w:szCs w:val="24"/>
        </w:rPr>
        <w:tab/>
      </w:r>
      <w:r w:rsidRPr="000147B2">
        <w:rPr>
          <w:spacing w:val="-3"/>
          <w:sz w:val="24"/>
          <w:szCs w:val="24"/>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p>
    <w:p w14:paraId="5FC86566" w14:textId="3E0BB2C5" w:rsidR="004D6C04" w:rsidRDefault="004D6C04" w:rsidP="00FF5A02">
      <w:pPr>
        <w:tabs>
          <w:tab w:val="left" w:pos="-720"/>
        </w:tabs>
        <w:suppressAutoHyphens/>
        <w:jc w:val="both"/>
        <w:rPr>
          <w:bCs/>
          <w:spacing w:val="-3"/>
          <w:sz w:val="24"/>
          <w:szCs w:val="24"/>
        </w:rPr>
      </w:pPr>
    </w:p>
    <w:p w14:paraId="3E5386AD" w14:textId="77777777" w:rsidR="00C2035E" w:rsidRPr="000147B2" w:rsidRDefault="00C2035E" w:rsidP="00C2035E">
      <w:pPr>
        <w:tabs>
          <w:tab w:val="left" w:pos="-720"/>
        </w:tabs>
        <w:suppressAutoHyphens/>
        <w:spacing w:line="360" w:lineRule="auto"/>
        <w:jc w:val="both"/>
        <w:rPr>
          <w:spacing w:val="-3"/>
          <w:sz w:val="24"/>
          <w:szCs w:val="24"/>
          <w:u w:val="single"/>
        </w:rPr>
      </w:pPr>
      <w:r w:rsidRPr="000147B2">
        <w:rPr>
          <w:spacing w:val="-3"/>
          <w:sz w:val="24"/>
          <w:szCs w:val="24"/>
        </w:rPr>
        <w:tab/>
      </w:r>
      <w:r w:rsidRPr="000147B2">
        <w:rPr>
          <w:spacing w:val="-3"/>
          <w:sz w:val="24"/>
          <w:szCs w:val="24"/>
        </w:rPr>
        <w:tab/>
      </w:r>
      <w:r w:rsidRPr="000147B2">
        <w:rPr>
          <w:spacing w:val="-3"/>
          <w:sz w:val="24"/>
          <w:szCs w:val="24"/>
        </w:rPr>
        <w:tab/>
      </w:r>
      <w:r w:rsidRPr="000147B2">
        <w:rPr>
          <w:spacing w:val="-3"/>
          <w:sz w:val="24"/>
          <w:szCs w:val="24"/>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p>
    <w:p w14:paraId="25627464" w14:textId="77777777" w:rsidR="00C2035E" w:rsidRDefault="00C2035E" w:rsidP="00C2035E">
      <w:pPr>
        <w:tabs>
          <w:tab w:val="left" w:pos="-720"/>
        </w:tabs>
        <w:suppressAutoHyphens/>
        <w:jc w:val="both"/>
        <w:rPr>
          <w:bCs/>
          <w:spacing w:val="-3"/>
          <w:sz w:val="24"/>
          <w:szCs w:val="24"/>
        </w:rPr>
      </w:pPr>
    </w:p>
    <w:p w14:paraId="61D5FFD0" w14:textId="77777777" w:rsidR="00C2035E" w:rsidRPr="000147B2" w:rsidRDefault="00C2035E" w:rsidP="00FF5A02">
      <w:pPr>
        <w:tabs>
          <w:tab w:val="left" w:pos="-720"/>
        </w:tabs>
        <w:suppressAutoHyphens/>
        <w:jc w:val="both"/>
        <w:rPr>
          <w:bCs/>
          <w:spacing w:val="-3"/>
          <w:sz w:val="24"/>
          <w:szCs w:val="24"/>
        </w:rPr>
      </w:pPr>
    </w:p>
    <w:p w14:paraId="162FCD7C" w14:textId="768B79B1" w:rsidR="00FF5A02" w:rsidRPr="000147B2" w:rsidRDefault="00FF5A02" w:rsidP="00FF5A02">
      <w:pPr>
        <w:tabs>
          <w:tab w:val="left" w:pos="-720"/>
        </w:tabs>
        <w:suppressAutoHyphens/>
        <w:jc w:val="both"/>
        <w:rPr>
          <w:spacing w:val="-3"/>
          <w:sz w:val="24"/>
          <w:szCs w:val="24"/>
          <w:u w:val="single"/>
        </w:rPr>
      </w:pPr>
      <w:r w:rsidRPr="000147B2">
        <w:rPr>
          <w:bCs/>
          <w:spacing w:val="-3"/>
          <w:sz w:val="24"/>
          <w:szCs w:val="24"/>
        </w:rPr>
        <w:t>DATE COMPLETED:</w:t>
      </w:r>
      <w:r w:rsidRPr="000147B2">
        <w:rPr>
          <w:bCs/>
          <w:spacing w:val="-3"/>
          <w:sz w:val="24"/>
          <w:szCs w:val="24"/>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r w:rsidRPr="000147B2">
        <w:rPr>
          <w:spacing w:val="-3"/>
          <w:sz w:val="24"/>
          <w:szCs w:val="24"/>
          <w:u w:val="single"/>
        </w:rPr>
        <w:tab/>
      </w:r>
    </w:p>
    <w:p w14:paraId="2480F8C2" w14:textId="36111D8A" w:rsidR="00FF5A02" w:rsidRDefault="00FF5A02">
      <w:r w:rsidRPr="00FF4BAE">
        <w:rPr>
          <w:sz w:val="24"/>
          <w:szCs w:val="24"/>
        </w:rPr>
        <w:br w:type="page"/>
      </w:r>
    </w:p>
    <w:p w14:paraId="49A6FA0B" w14:textId="77777777" w:rsidR="00FF5A02" w:rsidRDefault="00FF5A02"/>
    <w:tbl>
      <w:tblPr>
        <w:tblW w:w="10471" w:type="dxa"/>
        <w:jc w:val="center"/>
        <w:tblLayout w:type="fixed"/>
        <w:tblCellMar>
          <w:left w:w="115" w:type="dxa"/>
          <w:right w:w="115" w:type="dxa"/>
        </w:tblCellMar>
        <w:tblLook w:val="0000" w:firstRow="0" w:lastRow="0" w:firstColumn="0" w:lastColumn="0" w:noHBand="0" w:noVBand="0"/>
      </w:tblPr>
      <w:tblGrid>
        <w:gridCol w:w="5665"/>
        <w:gridCol w:w="630"/>
        <w:gridCol w:w="720"/>
        <w:gridCol w:w="720"/>
        <w:gridCol w:w="2721"/>
        <w:gridCol w:w="15"/>
      </w:tblGrid>
      <w:tr w:rsidR="008234EC" w:rsidRPr="008234EC" w14:paraId="7DB677A9" w14:textId="77777777" w:rsidTr="0055571D">
        <w:trPr>
          <w:cantSplit/>
          <w:trHeight w:val="395"/>
          <w:tblHeader/>
          <w:jc w:val="center"/>
        </w:trPr>
        <w:tc>
          <w:tcPr>
            <w:tcW w:w="5665" w:type="dxa"/>
            <w:tcBorders>
              <w:top w:val="single" w:sz="4" w:space="0" w:color="auto"/>
              <w:left w:val="single" w:sz="4" w:space="0" w:color="auto"/>
              <w:bottom w:val="single" w:sz="6" w:space="0" w:color="auto"/>
            </w:tcBorders>
            <w:shd w:val="clear" w:color="auto" w:fill="E7E6E6" w:themeFill="background2"/>
          </w:tcPr>
          <w:p w14:paraId="0D44D2A8" w14:textId="287C71E1" w:rsidR="00342268" w:rsidRPr="008234EC" w:rsidRDefault="00342268" w:rsidP="00A14E79">
            <w:pPr>
              <w:spacing w:after="120"/>
              <w:ind w:left="360"/>
              <w:rPr>
                <w:b/>
                <w:color w:val="002060"/>
                <w:sz w:val="24"/>
                <w:szCs w:val="24"/>
              </w:rPr>
            </w:pPr>
          </w:p>
        </w:tc>
        <w:tc>
          <w:tcPr>
            <w:tcW w:w="630" w:type="dxa"/>
            <w:tcBorders>
              <w:top w:val="single" w:sz="4" w:space="0" w:color="auto"/>
              <w:left w:val="single" w:sz="6" w:space="0" w:color="auto"/>
              <w:bottom w:val="single" w:sz="6" w:space="0" w:color="auto"/>
              <w:right w:val="single" w:sz="6" w:space="0" w:color="auto"/>
            </w:tcBorders>
            <w:shd w:val="clear" w:color="auto" w:fill="E7E6E6" w:themeFill="background2"/>
          </w:tcPr>
          <w:p w14:paraId="24522F14" w14:textId="6B2E1567" w:rsidR="00342268" w:rsidRPr="008234EC" w:rsidRDefault="00342268" w:rsidP="00A14E79">
            <w:pPr>
              <w:rPr>
                <w:b/>
                <w:color w:val="002060"/>
                <w:sz w:val="24"/>
                <w:szCs w:val="24"/>
              </w:rPr>
            </w:pPr>
            <w:r w:rsidRPr="008234EC">
              <w:rPr>
                <w:b/>
                <w:color w:val="002060"/>
                <w:sz w:val="24"/>
                <w:szCs w:val="24"/>
              </w:rPr>
              <w:t>Yes</w:t>
            </w:r>
          </w:p>
        </w:tc>
        <w:tc>
          <w:tcPr>
            <w:tcW w:w="720" w:type="dxa"/>
            <w:tcBorders>
              <w:top w:val="single" w:sz="4" w:space="0" w:color="auto"/>
              <w:left w:val="nil"/>
              <w:bottom w:val="single" w:sz="6" w:space="0" w:color="auto"/>
              <w:right w:val="single" w:sz="6" w:space="0" w:color="auto"/>
            </w:tcBorders>
            <w:shd w:val="clear" w:color="auto" w:fill="E7E6E6" w:themeFill="background2"/>
          </w:tcPr>
          <w:p w14:paraId="7FE4E702" w14:textId="61F803E1" w:rsidR="00342268" w:rsidRPr="008234EC" w:rsidRDefault="00342268" w:rsidP="00A14E79">
            <w:pPr>
              <w:rPr>
                <w:b/>
                <w:color w:val="002060"/>
                <w:sz w:val="24"/>
                <w:szCs w:val="24"/>
              </w:rPr>
            </w:pPr>
            <w:r w:rsidRPr="008234EC">
              <w:rPr>
                <w:b/>
                <w:color w:val="002060"/>
                <w:sz w:val="24"/>
                <w:szCs w:val="24"/>
              </w:rPr>
              <w:t>No</w:t>
            </w:r>
          </w:p>
        </w:tc>
        <w:tc>
          <w:tcPr>
            <w:tcW w:w="720" w:type="dxa"/>
            <w:tcBorders>
              <w:top w:val="single" w:sz="4" w:space="0" w:color="auto"/>
              <w:left w:val="nil"/>
              <w:bottom w:val="single" w:sz="6" w:space="0" w:color="auto"/>
              <w:right w:val="single" w:sz="6" w:space="0" w:color="auto"/>
            </w:tcBorders>
            <w:shd w:val="clear" w:color="auto" w:fill="E7E6E6" w:themeFill="background2"/>
          </w:tcPr>
          <w:p w14:paraId="0B7F2247" w14:textId="02B9CB7F" w:rsidR="00342268" w:rsidRPr="008234EC" w:rsidRDefault="00342268" w:rsidP="00A14E79">
            <w:pPr>
              <w:rPr>
                <w:b/>
                <w:color w:val="002060"/>
                <w:sz w:val="24"/>
                <w:szCs w:val="24"/>
              </w:rPr>
            </w:pPr>
            <w:r w:rsidRPr="008234EC">
              <w:rPr>
                <w:b/>
                <w:color w:val="002060"/>
                <w:sz w:val="24"/>
                <w:szCs w:val="24"/>
              </w:rPr>
              <w:t>N/A</w:t>
            </w:r>
          </w:p>
        </w:tc>
        <w:tc>
          <w:tcPr>
            <w:tcW w:w="2736" w:type="dxa"/>
            <w:gridSpan w:val="2"/>
            <w:tcBorders>
              <w:top w:val="single" w:sz="4" w:space="0" w:color="auto"/>
              <w:left w:val="nil"/>
              <w:bottom w:val="single" w:sz="6" w:space="0" w:color="auto"/>
              <w:right w:val="single" w:sz="4" w:space="0" w:color="auto"/>
            </w:tcBorders>
            <w:shd w:val="clear" w:color="auto" w:fill="E7E6E6" w:themeFill="background2"/>
          </w:tcPr>
          <w:p w14:paraId="2752BCA9" w14:textId="07EC6C4F" w:rsidR="00342268" w:rsidRPr="008234EC" w:rsidRDefault="008234EC" w:rsidP="008234EC">
            <w:pPr>
              <w:jc w:val="center"/>
              <w:rPr>
                <w:b/>
                <w:color w:val="002060"/>
                <w:sz w:val="24"/>
                <w:szCs w:val="24"/>
              </w:rPr>
            </w:pPr>
            <w:r w:rsidRPr="008234EC">
              <w:rPr>
                <w:b/>
                <w:color w:val="002060"/>
                <w:sz w:val="24"/>
                <w:szCs w:val="24"/>
              </w:rPr>
              <w:t>Comments</w:t>
            </w:r>
          </w:p>
        </w:tc>
      </w:tr>
      <w:tr w:rsidR="00342268" w:rsidRPr="00C637F7" w14:paraId="28C3F688" w14:textId="77777777" w:rsidTr="0055571D">
        <w:trPr>
          <w:gridAfter w:val="1"/>
          <w:wAfter w:w="15" w:type="dxa"/>
          <w:cantSplit/>
          <w:jc w:val="center"/>
        </w:trPr>
        <w:tc>
          <w:tcPr>
            <w:tcW w:w="10456" w:type="dxa"/>
            <w:gridSpan w:val="5"/>
            <w:tcBorders>
              <w:top w:val="single" w:sz="4" w:space="0" w:color="auto"/>
              <w:left w:val="single" w:sz="4" w:space="0" w:color="auto"/>
              <w:bottom w:val="single" w:sz="4" w:space="0" w:color="auto"/>
              <w:right w:val="single" w:sz="4" w:space="0" w:color="auto"/>
            </w:tcBorders>
          </w:tcPr>
          <w:p w14:paraId="2330F8C2" w14:textId="3018B115" w:rsidR="00342268" w:rsidRPr="00FF4BAE" w:rsidRDefault="00E0248A" w:rsidP="00EC3491">
            <w:pPr>
              <w:keepNext/>
              <w:keepLines/>
              <w:spacing w:before="60" w:after="60"/>
              <w:ind w:left="576" w:hanging="576"/>
              <w:rPr>
                <w:b/>
                <w:bCs/>
                <w:color w:val="333399"/>
                <w:sz w:val="24"/>
                <w:szCs w:val="24"/>
              </w:rPr>
            </w:pPr>
            <w:r w:rsidRPr="000147B2">
              <w:rPr>
                <w:b/>
                <w:bCs/>
                <w:color w:val="333399"/>
                <w:sz w:val="24"/>
                <w:szCs w:val="24"/>
              </w:rPr>
              <w:t>1.</w:t>
            </w:r>
            <w:r w:rsidR="00C2035E">
              <w:rPr>
                <w:b/>
                <w:bCs/>
                <w:color w:val="333399"/>
                <w:sz w:val="24"/>
                <w:szCs w:val="24"/>
              </w:rPr>
              <w:tab/>
            </w:r>
            <w:r w:rsidRPr="000147B2">
              <w:rPr>
                <w:b/>
                <w:bCs/>
                <w:color w:val="333399"/>
                <w:sz w:val="24"/>
                <w:szCs w:val="24"/>
              </w:rPr>
              <w:t>Standards of Independence</w:t>
            </w:r>
            <w:r w:rsidR="00D171F3">
              <w:rPr>
                <w:b/>
                <w:bCs/>
                <w:color w:val="333399"/>
                <w:sz w:val="24"/>
                <w:szCs w:val="24"/>
              </w:rPr>
              <w:t>,</w:t>
            </w:r>
            <w:r w:rsidRPr="000147B2">
              <w:rPr>
                <w:b/>
                <w:bCs/>
                <w:color w:val="333399"/>
                <w:sz w:val="24"/>
                <w:szCs w:val="24"/>
              </w:rPr>
              <w:t xml:space="preserve"> Professional Judgment, Competence and Continuing Professional Education, and GA</w:t>
            </w:r>
            <w:r w:rsidR="0055571D">
              <w:rPr>
                <w:b/>
                <w:bCs/>
                <w:color w:val="333399"/>
                <w:sz w:val="24"/>
                <w:szCs w:val="24"/>
              </w:rPr>
              <w:t>GAS </w:t>
            </w:r>
            <w:r w:rsidRPr="000147B2">
              <w:rPr>
                <w:b/>
                <w:bCs/>
                <w:color w:val="333399"/>
                <w:sz w:val="24"/>
                <w:szCs w:val="24"/>
              </w:rPr>
              <w:t>Compliance</w:t>
            </w:r>
            <w:r w:rsidR="008234EC">
              <w:rPr>
                <w:rStyle w:val="FootnoteReference"/>
                <w:b/>
                <w:bCs/>
                <w:color w:val="333399"/>
                <w:sz w:val="24"/>
                <w:szCs w:val="24"/>
              </w:rPr>
              <w:footnoteReference w:id="5"/>
            </w:r>
          </w:p>
        </w:tc>
      </w:tr>
      <w:tr w:rsidR="00E0248A" w:rsidRPr="00C637F7" w14:paraId="7CE85496"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405C0162" w14:textId="30702A97" w:rsidR="00E0248A" w:rsidRPr="00FF4BAE" w:rsidRDefault="00E0248A" w:rsidP="00EC3491">
            <w:pPr>
              <w:pStyle w:val="ListParagraph"/>
              <w:numPr>
                <w:ilvl w:val="0"/>
                <w:numId w:val="20"/>
              </w:numPr>
              <w:spacing w:after="120"/>
              <w:ind w:left="576" w:hanging="576"/>
              <w:rPr>
                <w:sz w:val="24"/>
                <w:szCs w:val="24"/>
              </w:rPr>
            </w:pPr>
            <w:r w:rsidRPr="000147B2">
              <w:rPr>
                <w:color w:val="000000"/>
                <w:sz w:val="24"/>
                <w:szCs w:val="24"/>
              </w:rPr>
              <w:t>Did the auditors document the independence considerations as appropriate, including identifying threats to independence</w:t>
            </w:r>
            <w:r w:rsidR="00496E9B">
              <w:rPr>
                <w:color w:val="000000"/>
                <w:sz w:val="24"/>
                <w:szCs w:val="24"/>
              </w:rPr>
              <w:t>,</w:t>
            </w:r>
            <w:r w:rsidRPr="000147B2">
              <w:rPr>
                <w:color w:val="000000"/>
                <w:sz w:val="24"/>
                <w:szCs w:val="24"/>
              </w:rPr>
              <w:t xml:space="preserve"> evaluating the significance of the threats identified</w:t>
            </w:r>
            <w:r w:rsidR="00496E9B">
              <w:rPr>
                <w:color w:val="000000"/>
                <w:sz w:val="24"/>
                <w:szCs w:val="24"/>
              </w:rPr>
              <w:t>,</w:t>
            </w:r>
            <w:r w:rsidRPr="000147B2">
              <w:rPr>
                <w:color w:val="000000"/>
                <w:sz w:val="24"/>
                <w:szCs w:val="24"/>
              </w:rPr>
              <w:t xml:space="preserve"> and applying safeguards as necessary to eliminate the threats or reduce them to an acceptable level? </w:t>
            </w:r>
            <w:r w:rsidR="00496E9B">
              <w:rPr>
                <w:color w:val="000000"/>
                <w:sz w:val="24"/>
                <w:szCs w:val="24"/>
              </w:rPr>
              <w:t xml:space="preserve">               </w:t>
            </w:r>
            <w:r w:rsidRPr="000147B2">
              <w:rPr>
                <w:color w:val="000000"/>
                <w:sz w:val="24"/>
                <w:szCs w:val="24"/>
              </w:rPr>
              <w:t>(</w:t>
            </w:r>
            <w:r w:rsidR="0055571D">
              <w:rPr>
                <w:color w:val="000000"/>
                <w:sz w:val="24"/>
                <w:szCs w:val="24"/>
              </w:rPr>
              <w:t>GAS </w:t>
            </w:r>
            <w:r w:rsidRPr="000147B2">
              <w:rPr>
                <w:color w:val="000000"/>
                <w:sz w:val="24"/>
                <w:szCs w:val="24"/>
              </w:rPr>
              <w:t>3.27-3.33, 3,84, 3.90, 3.107)</w:t>
            </w:r>
          </w:p>
        </w:tc>
        <w:tc>
          <w:tcPr>
            <w:tcW w:w="630" w:type="dxa"/>
            <w:tcBorders>
              <w:top w:val="single" w:sz="4" w:space="0" w:color="auto"/>
              <w:left w:val="single" w:sz="6" w:space="0" w:color="auto"/>
              <w:bottom w:val="single" w:sz="6" w:space="0" w:color="auto"/>
              <w:right w:val="single" w:sz="6" w:space="0" w:color="auto"/>
            </w:tcBorders>
          </w:tcPr>
          <w:p w14:paraId="24ADF368"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405F9859"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2E6477AF" w14:textId="77777777" w:rsidR="00E0248A" w:rsidRPr="00FF4BAE" w:rsidRDefault="00E0248A" w:rsidP="00E0248A">
            <w:pPr>
              <w:rPr>
                <w:sz w:val="24"/>
                <w:szCs w:val="24"/>
              </w:rPr>
            </w:pPr>
          </w:p>
        </w:tc>
        <w:tc>
          <w:tcPr>
            <w:tcW w:w="2736" w:type="dxa"/>
            <w:gridSpan w:val="2"/>
            <w:tcBorders>
              <w:top w:val="single" w:sz="4" w:space="0" w:color="auto"/>
              <w:left w:val="nil"/>
              <w:bottom w:val="single" w:sz="6" w:space="0" w:color="auto"/>
              <w:right w:val="single" w:sz="4" w:space="0" w:color="auto"/>
            </w:tcBorders>
          </w:tcPr>
          <w:p w14:paraId="5F5036E2" w14:textId="6A369D40" w:rsidR="00E0248A" w:rsidRPr="00FF4BAE" w:rsidRDefault="00E0248A" w:rsidP="00E0248A">
            <w:pPr>
              <w:rPr>
                <w:sz w:val="24"/>
                <w:szCs w:val="24"/>
              </w:rPr>
            </w:pPr>
          </w:p>
        </w:tc>
      </w:tr>
      <w:tr w:rsidR="00E0248A" w:rsidRPr="00C637F7" w14:paraId="188934F7"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7A2053C8" w14:textId="60B68355" w:rsidR="00E0248A" w:rsidRPr="00FF4BAE" w:rsidRDefault="00E0248A" w:rsidP="00EC3491">
            <w:pPr>
              <w:pStyle w:val="ListParagraph"/>
              <w:numPr>
                <w:ilvl w:val="0"/>
                <w:numId w:val="20"/>
              </w:numPr>
              <w:spacing w:after="120"/>
              <w:ind w:left="576" w:hanging="576"/>
              <w:rPr>
                <w:sz w:val="24"/>
                <w:szCs w:val="24"/>
              </w:rPr>
            </w:pPr>
            <w:r w:rsidRPr="000147B2">
              <w:rPr>
                <w:color w:val="000000"/>
                <w:sz w:val="24"/>
                <w:szCs w:val="24"/>
              </w:rPr>
              <w:t xml:space="preserve">Taken as a whole, does the </w:t>
            </w:r>
            <w:r w:rsidR="002A5CF3">
              <w:rPr>
                <w:color w:val="000000"/>
                <w:sz w:val="24"/>
                <w:szCs w:val="24"/>
              </w:rPr>
              <w:t>engagement</w:t>
            </w:r>
            <w:r w:rsidRPr="000147B2">
              <w:rPr>
                <w:color w:val="000000"/>
                <w:sz w:val="24"/>
                <w:szCs w:val="24"/>
              </w:rPr>
              <w:t xml:space="preserve"> documentation show that the auditors were independent of the </w:t>
            </w:r>
            <w:r w:rsidR="002A5CF3">
              <w:rPr>
                <w:color w:val="000000"/>
                <w:sz w:val="24"/>
                <w:szCs w:val="24"/>
              </w:rPr>
              <w:t>review</w:t>
            </w:r>
            <w:r w:rsidR="002A5CF3" w:rsidRPr="000147B2">
              <w:rPr>
                <w:color w:val="000000"/>
                <w:sz w:val="24"/>
                <w:szCs w:val="24"/>
              </w:rPr>
              <w:t xml:space="preserve">ed </w:t>
            </w:r>
            <w:r w:rsidRPr="000147B2">
              <w:rPr>
                <w:color w:val="000000"/>
                <w:sz w:val="24"/>
                <w:szCs w:val="24"/>
              </w:rPr>
              <w:t>entity during the period of the professional engagement</w:t>
            </w:r>
            <w:r w:rsidR="00B520C1">
              <w:rPr>
                <w:color w:val="000000"/>
                <w:sz w:val="24"/>
                <w:szCs w:val="24"/>
              </w:rPr>
              <w:t>,</w:t>
            </w:r>
            <w:r w:rsidRPr="000147B2">
              <w:rPr>
                <w:color w:val="000000"/>
                <w:sz w:val="24"/>
                <w:szCs w:val="24"/>
              </w:rPr>
              <w:t xml:space="preserve"> and that professional judgment was used in planning and performing the </w:t>
            </w:r>
            <w:r w:rsidR="002A5CF3">
              <w:rPr>
                <w:color w:val="000000"/>
                <w:sz w:val="24"/>
                <w:szCs w:val="24"/>
              </w:rPr>
              <w:t>engagement</w:t>
            </w:r>
            <w:r w:rsidRPr="000147B2">
              <w:rPr>
                <w:color w:val="000000"/>
                <w:sz w:val="24"/>
                <w:szCs w:val="24"/>
              </w:rPr>
              <w:t xml:space="preserve"> and reporting the results? (</w:t>
            </w:r>
            <w:r w:rsidR="0055571D">
              <w:rPr>
                <w:color w:val="000000"/>
                <w:sz w:val="24"/>
                <w:szCs w:val="24"/>
              </w:rPr>
              <w:t>GAS </w:t>
            </w:r>
            <w:r w:rsidRPr="000147B2">
              <w:rPr>
                <w:color w:val="000000"/>
                <w:sz w:val="24"/>
                <w:szCs w:val="24"/>
              </w:rPr>
              <w:t>3.18- 3.20, 3.23, 3.109</w:t>
            </w:r>
            <w:r w:rsidR="00B31CC8">
              <w:rPr>
                <w:color w:val="000000"/>
                <w:sz w:val="24"/>
                <w:szCs w:val="24"/>
              </w:rPr>
              <w:t>;</w:t>
            </w:r>
            <w:r w:rsidR="007556C3" w:rsidRPr="000147B2">
              <w:rPr>
                <w:color w:val="000000"/>
                <w:sz w:val="24"/>
                <w:szCs w:val="24"/>
              </w:rPr>
              <w:t xml:space="preserve"> </w:t>
            </w:r>
            <w:r w:rsidR="00AA21CF">
              <w:rPr>
                <w:color w:val="000000"/>
                <w:sz w:val="24"/>
                <w:szCs w:val="24"/>
              </w:rPr>
              <w:t xml:space="preserve">              </w:t>
            </w:r>
            <w:r w:rsidR="007556C3" w:rsidRPr="000147B2">
              <w:rPr>
                <w:color w:val="000000"/>
                <w:sz w:val="24"/>
                <w:szCs w:val="24"/>
              </w:rPr>
              <w:t>AT-</w:t>
            </w:r>
            <w:r w:rsidR="007556C3" w:rsidRPr="000147B2">
              <w:rPr>
                <w:sz w:val="24"/>
                <w:szCs w:val="24"/>
              </w:rPr>
              <w:t>C §210.1</w:t>
            </w:r>
            <w:r w:rsidR="00EB6885">
              <w:rPr>
                <w:sz w:val="24"/>
                <w:szCs w:val="24"/>
              </w:rPr>
              <w:t>2</w:t>
            </w:r>
            <w:r w:rsidRPr="000147B2">
              <w:rPr>
                <w:color w:val="000000"/>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453B2AA6"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09DFFA0D"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70886CBB" w14:textId="77777777" w:rsidR="00E0248A" w:rsidRPr="00FF4BAE" w:rsidRDefault="00E0248A" w:rsidP="00E0248A">
            <w:pPr>
              <w:rPr>
                <w:sz w:val="24"/>
                <w:szCs w:val="24"/>
              </w:rPr>
            </w:pPr>
          </w:p>
        </w:tc>
        <w:tc>
          <w:tcPr>
            <w:tcW w:w="2736" w:type="dxa"/>
            <w:gridSpan w:val="2"/>
            <w:tcBorders>
              <w:top w:val="single" w:sz="4" w:space="0" w:color="auto"/>
              <w:left w:val="nil"/>
              <w:bottom w:val="single" w:sz="6" w:space="0" w:color="auto"/>
              <w:right w:val="single" w:sz="4" w:space="0" w:color="auto"/>
            </w:tcBorders>
          </w:tcPr>
          <w:p w14:paraId="3CC041FD" w14:textId="12AB19FE" w:rsidR="00E0248A" w:rsidRPr="00FF4BAE" w:rsidRDefault="00E0248A" w:rsidP="00E0248A">
            <w:pPr>
              <w:rPr>
                <w:sz w:val="24"/>
                <w:szCs w:val="24"/>
              </w:rPr>
            </w:pPr>
          </w:p>
        </w:tc>
      </w:tr>
      <w:tr w:rsidR="00E0248A" w:rsidRPr="00C637F7" w14:paraId="3EAB0EEB" w14:textId="77777777" w:rsidTr="0055571D">
        <w:trPr>
          <w:cantSplit/>
          <w:trHeight w:val="702"/>
          <w:jc w:val="center"/>
        </w:trPr>
        <w:tc>
          <w:tcPr>
            <w:tcW w:w="5665" w:type="dxa"/>
            <w:tcBorders>
              <w:top w:val="single" w:sz="4" w:space="0" w:color="auto"/>
              <w:left w:val="single" w:sz="4" w:space="0" w:color="auto"/>
              <w:bottom w:val="single" w:sz="4" w:space="0" w:color="auto"/>
              <w:right w:val="single" w:sz="4" w:space="0" w:color="auto"/>
            </w:tcBorders>
          </w:tcPr>
          <w:p w14:paraId="3E53FA4E" w14:textId="2BE6B011" w:rsidR="00E0248A" w:rsidRPr="00FF4BAE" w:rsidRDefault="002A5CF3" w:rsidP="00EC3491">
            <w:pPr>
              <w:pStyle w:val="ListParagraph"/>
              <w:numPr>
                <w:ilvl w:val="0"/>
                <w:numId w:val="20"/>
              </w:numPr>
              <w:spacing w:after="120"/>
              <w:ind w:left="576" w:hanging="576"/>
              <w:rPr>
                <w:sz w:val="24"/>
                <w:szCs w:val="24"/>
              </w:rPr>
            </w:pPr>
            <w:r>
              <w:rPr>
                <w:color w:val="000000"/>
                <w:sz w:val="24"/>
                <w:szCs w:val="24"/>
              </w:rPr>
              <w:t>Did</w:t>
            </w:r>
            <w:r w:rsidRPr="000147B2">
              <w:rPr>
                <w:color w:val="000000"/>
                <w:sz w:val="24"/>
                <w:szCs w:val="24"/>
              </w:rPr>
              <w:t xml:space="preserve"> </w:t>
            </w:r>
            <w:r w:rsidR="00E0248A" w:rsidRPr="000147B2">
              <w:rPr>
                <w:color w:val="000000"/>
                <w:sz w:val="24"/>
                <w:szCs w:val="24"/>
              </w:rPr>
              <w:t xml:space="preserve">the staff assigned to the </w:t>
            </w:r>
            <w:r>
              <w:rPr>
                <w:color w:val="000000"/>
                <w:sz w:val="24"/>
                <w:szCs w:val="24"/>
              </w:rPr>
              <w:t>engagement</w:t>
            </w:r>
            <w:r w:rsidR="00E0248A" w:rsidRPr="000147B2">
              <w:rPr>
                <w:color w:val="000000"/>
                <w:sz w:val="24"/>
                <w:szCs w:val="24"/>
              </w:rPr>
              <w:t xml:space="preserve"> collectively have the competence needed for their assigned roles to address the </w:t>
            </w:r>
            <w:r>
              <w:rPr>
                <w:color w:val="000000"/>
                <w:sz w:val="24"/>
                <w:szCs w:val="24"/>
              </w:rPr>
              <w:t>engagement</w:t>
            </w:r>
            <w:r w:rsidR="00E0248A" w:rsidRPr="000147B2">
              <w:rPr>
                <w:color w:val="000000"/>
                <w:sz w:val="24"/>
                <w:szCs w:val="24"/>
              </w:rPr>
              <w:t xml:space="preserve"> objectives and perform the work</w:t>
            </w:r>
            <w:r>
              <w:rPr>
                <w:color w:val="000000"/>
                <w:sz w:val="24"/>
                <w:szCs w:val="24"/>
              </w:rPr>
              <w:t>?</w:t>
            </w:r>
            <w:r w:rsidR="00E0248A" w:rsidRPr="000147B2">
              <w:rPr>
                <w:color w:val="000000"/>
                <w:sz w:val="24"/>
                <w:szCs w:val="24"/>
              </w:rPr>
              <w:t xml:space="preserve"> (</w:t>
            </w:r>
            <w:r w:rsidR="0055571D">
              <w:rPr>
                <w:color w:val="000000"/>
                <w:sz w:val="24"/>
                <w:szCs w:val="24"/>
              </w:rPr>
              <w:t>GAS </w:t>
            </w:r>
            <w:r w:rsidR="00E0248A" w:rsidRPr="000147B2">
              <w:rPr>
                <w:color w:val="000000"/>
                <w:sz w:val="24"/>
                <w:szCs w:val="24"/>
              </w:rPr>
              <w:t>4.02, 4.03)</w:t>
            </w:r>
          </w:p>
        </w:tc>
        <w:tc>
          <w:tcPr>
            <w:tcW w:w="630" w:type="dxa"/>
            <w:tcBorders>
              <w:top w:val="single" w:sz="4" w:space="0" w:color="auto"/>
              <w:left w:val="single" w:sz="6" w:space="0" w:color="auto"/>
              <w:bottom w:val="single" w:sz="6" w:space="0" w:color="auto"/>
              <w:right w:val="single" w:sz="6" w:space="0" w:color="auto"/>
            </w:tcBorders>
          </w:tcPr>
          <w:p w14:paraId="36B645C6"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099F82B1"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476577E6" w14:textId="77777777" w:rsidR="00E0248A" w:rsidRPr="00FF4BAE" w:rsidRDefault="00E0248A" w:rsidP="00E0248A">
            <w:pPr>
              <w:rPr>
                <w:sz w:val="24"/>
                <w:szCs w:val="24"/>
              </w:rPr>
            </w:pPr>
          </w:p>
        </w:tc>
        <w:tc>
          <w:tcPr>
            <w:tcW w:w="2736" w:type="dxa"/>
            <w:gridSpan w:val="2"/>
            <w:tcBorders>
              <w:top w:val="single" w:sz="4" w:space="0" w:color="auto"/>
              <w:left w:val="nil"/>
              <w:bottom w:val="single" w:sz="6" w:space="0" w:color="auto"/>
              <w:right w:val="single" w:sz="4" w:space="0" w:color="auto"/>
            </w:tcBorders>
          </w:tcPr>
          <w:p w14:paraId="1AB583DB" w14:textId="06B90F52" w:rsidR="00E0248A" w:rsidRPr="00FF4BAE" w:rsidRDefault="00E0248A" w:rsidP="00E0248A">
            <w:pPr>
              <w:rPr>
                <w:sz w:val="24"/>
                <w:szCs w:val="24"/>
              </w:rPr>
            </w:pPr>
          </w:p>
        </w:tc>
      </w:tr>
      <w:tr w:rsidR="00E0248A" w:rsidRPr="00C637F7" w14:paraId="70B53827"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6FC2F369" w14:textId="4FCB7548" w:rsidR="00E0248A" w:rsidRPr="00FF4BAE" w:rsidRDefault="002A5CF3" w:rsidP="00EC3491">
            <w:pPr>
              <w:pStyle w:val="ListParagraph"/>
              <w:numPr>
                <w:ilvl w:val="0"/>
                <w:numId w:val="20"/>
              </w:numPr>
              <w:spacing w:after="120"/>
              <w:ind w:left="576" w:hanging="576"/>
              <w:rPr>
                <w:sz w:val="24"/>
                <w:szCs w:val="24"/>
              </w:rPr>
            </w:pPr>
            <w:r>
              <w:rPr>
                <w:color w:val="000000"/>
                <w:sz w:val="24"/>
                <w:szCs w:val="24"/>
              </w:rPr>
              <w:t>Did the</w:t>
            </w:r>
            <w:r w:rsidRPr="000147B2">
              <w:rPr>
                <w:color w:val="000000"/>
                <w:sz w:val="24"/>
                <w:szCs w:val="24"/>
              </w:rPr>
              <w:t xml:space="preserve"> </w:t>
            </w:r>
            <w:r w:rsidR="00E0248A" w:rsidRPr="000147B2">
              <w:rPr>
                <w:color w:val="000000"/>
                <w:sz w:val="24"/>
                <w:szCs w:val="24"/>
              </w:rPr>
              <w:t xml:space="preserve">staff who planned, directed, and performed the </w:t>
            </w:r>
            <w:r>
              <w:rPr>
                <w:color w:val="000000"/>
                <w:sz w:val="24"/>
                <w:szCs w:val="24"/>
              </w:rPr>
              <w:t>engagement</w:t>
            </w:r>
            <w:r w:rsidRPr="000147B2">
              <w:rPr>
                <w:color w:val="000000"/>
                <w:sz w:val="24"/>
                <w:szCs w:val="24"/>
              </w:rPr>
              <w:t xml:space="preserve"> </w:t>
            </w:r>
            <w:r w:rsidR="00E0248A" w:rsidRPr="000147B2">
              <w:rPr>
                <w:color w:val="000000"/>
                <w:sz w:val="24"/>
                <w:szCs w:val="24"/>
              </w:rPr>
              <w:t xml:space="preserve">and reported the results develop and maintain </w:t>
            </w:r>
            <w:r w:rsidR="00B520C1">
              <w:rPr>
                <w:color w:val="000000"/>
                <w:sz w:val="24"/>
                <w:szCs w:val="24"/>
              </w:rPr>
              <w:t xml:space="preserve">their </w:t>
            </w:r>
            <w:r w:rsidR="00E0248A" w:rsidRPr="000147B2">
              <w:rPr>
                <w:color w:val="000000"/>
                <w:sz w:val="24"/>
                <w:szCs w:val="24"/>
              </w:rPr>
              <w:t xml:space="preserve">professional competencies by </w:t>
            </w:r>
            <w:r w:rsidRPr="000147B2">
              <w:rPr>
                <w:color w:val="000000"/>
                <w:sz w:val="24"/>
                <w:szCs w:val="24"/>
              </w:rPr>
              <w:t>complet</w:t>
            </w:r>
            <w:r>
              <w:rPr>
                <w:color w:val="000000"/>
                <w:sz w:val="24"/>
                <w:szCs w:val="24"/>
              </w:rPr>
              <w:t>ing</w:t>
            </w:r>
            <w:r w:rsidRPr="000147B2">
              <w:rPr>
                <w:color w:val="000000"/>
                <w:sz w:val="24"/>
                <w:szCs w:val="24"/>
              </w:rPr>
              <w:t xml:space="preserve"> </w:t>
            </w:r>
            <w:r w:rsidR="00E0248A" w:rsidRPr="000147B2">
              <w:rPr>
                <w:color w:val="000000"/>
                <w:sz w:val="24"/>
                <w:szCs w:val="24"/>
              </w:rPr>
              <w:t>required continuing professional education hours? (</w:t>
            </w:r>
            <w:r w:rsidR="0055571D">
              <w:rPr>
                <w:color w:val="000000"/>
                <w:sz w:val="24"/>
                <w:szCs w:val="24"/>
              </w:rPr>
              <w:t>GAS </w:t>
            </w:r>
            <w:r w:rsidR="00E0248A" w:rsidRPr="000147B2">
              <w:rPr>
                <w:color w:val="000000"/>
                <w:sz w:val="24"/>
                <w:szCs w:val="24"/>
              </w:rPr>
              <w:t>4.16)</w:t>
            </w:r>
          </w:p>
        </w:tc>
        <w:tc>
          <w:tcPr>
            <w:tcW w:w="630" w:type="dxa"/>
            <w:tcBorders>
              <w:top w:val="single" w:sz="4" w:space="0" w:color="auto"/>
              <w:left w:val="single" w:sz="6" w:space="0" w:color="auto"/>
              <w:bottom w:val="single" w:sz="6" w:space="0" w:color="auto"/>
              <w:right w:val="single" w:sz="6" w:space="0" w:color="auto"/>
            </w:tcBorders>
          </w:tcPr>
          <w:p w14:paraId="2500E587"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2E72328D"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6E0A2223" w14:textId="77777777" w:rsidR="00E0248A" w:rsidRPr="00FF4BAE" w:rsidRDefault="00E0248A" w:rsidP="00E0248A">
            <w:pPr>
              <w:rPr>
                <w:sz w:val="24"/>
                <w:szCs w:val="24"/>
              </w:rPr>
            </w:pPr>
          </w:p>
        </w:tc>
        <w:tc>
          <w:tcPr>
            <w:tcW w:w="2736" w:type="dxa"/>
            <w:gridSpan w:val="2"/>
            <w:tcBorders>
              <w:top w:val="single" w:sz="4" w:space="0" w:color="auto"/>
              <w:left w:val="nil"/>
              <w:bottom w:val="single" w:sz="6" w:space="0" w:color="auto"/>
              <w:right w:val="single" w:sz="4" w:space="0" w:color="auto"/>
            </w:tcBorders>
          </w:tcPr>
          <w:p w14:paraId="15CC8D88" w14:textId="008F99F3" w:rsidR="00E0248A" w:rsidRPr="00FF4BAE" w:rsidRDefault="00E0248A" w:rsidP="00E0248A">
            <w:pPr>
              <w:rPr>
                <w:sz w:val="24"/>
                <w:szCs w:val="24"/>
              </w:rPr>
            </w:pPr>
          </w:p>
        </w:tc>
      </w:tr>
      <w:tr w:rsidR="00E0248A" w:rsidRPr="00C637F7" w14:paraId="3B07A186" w14:textId="77777777" w:rsidTr="0055571D">
        <w:trPr>
          <w:cantSplit/>
          <w:trHeight w:val="390"/>
          <w:jc w:val="center"/>
        </w:trPr>
        <w:tc>
          <w:tcPr>
            <w:tcW w:w="5665" w:type="dxa"/>
            <w:tcBorders>
              <w:top w:val="single" w:sz="4" w:space="0" w:color="auto"/>
              <w:left w:val="single" w:sz="4" w:space="0" w:color="auto"/>
              <w:bottom w:val="single" w:sz="6" w:space="0" w:color="auto"/>
            </w:tcBorders>
          </w:tcPr>
          <w:p w14:paraId="733812B2" w14:textId="5981F8F6" w:rsidR="00E0248A" w:rsidRPr="00FF4BAE" w:rsidRDefault="00E0248A" w:rsidP="00EC3491">
            <w:pPr>
              <w:pStyle w:val="ListParagraph"/>
              <w:numPr>
                <w:ilvl w:val="0"/>
                <w:numId w:val="20"/>
              </w:numPr>
              <w:spacing w:after="120"/>
              <w:ind w:left="576" w:hanging="576"/>
              <w:rPr>
                <w:sz w:val="24"/>
                <w:szCs w:val="24"/>
              </w:rPr>
            </w:pPr>
            <w:r w:rsidRPr="000147B2">
              <w:rPr>
                <w:sz w:val="24"/>
                <w:szCs w:val="24"/>
              </w:rPr>
              <w:t>If the auditors cite GA</w:t>
            </w:r>
            <w:r w:rsidR="0055571D">
              <w:rPr>
                <w:sz w:val="24"/>
                <w:szCs w:val="24"/>
              </w:rPr>
              <w:t>GAS </w:t>
            </w:r>
            <w:r w:rsidRPr="000147B2">
              <w:rPr>
                <w:sz w:val="24"/>
                <w:szCs w:val="24"/>
              </w:rPr>
              <w:t>compliance, did the auditors comply with GA</w:t>
            </w:r>
            <w:r w:rsidR="0055571D">
              <w:rPr>
                <w:sz w:val="24"/>
                <w:szCs w:val="24"/>
              </w:rPr>
              <w:t>GAS </w:t>
            </w:r>
            <w:r w:rsidRPr="000147B2">
              <w:rPr>
                <w:sz w:val="24"/>
                <w:szCs w:val="24"/>
              </w:rPr>
              <w:t>requirements in addition to the relevant SSAEs for attestation engagements? (</w:t>
            </w:r>
            <w:r w:rsidR="0055571D">
              <w:rPr>
                <w:sz w:val="24"/>
                <w:szCs w:val="24"/>
              </w:rPr>
              <w:t>GAS </w:t>
            </w:r>
            <w:r w:rsidRPr="000147B2">
              <w:rPr>
                <w:sz w:val="24"/>
                <w:szCs w:val="24"/>
              </w:rPr>
              <w:t>7.</w:t>
            </w:r>
            <w:r w:rsidR="000C0D51" w:rsidRPr="000147B2">
              <w:rPr>
                <w:sz w:val="24"/>
                <w:szCs w:val="24"/>
              </w:rPr>
              <w:t>7</w:t>
            </w:r>
            <w:r w:rsidRPr="000147B2">
              <w:rPr>
                <w:sz w:val="24"/>
                <w:szCs w:val="24"/>
              </w:rPr>
              <w:t>0)</w:t>
            </w:r>
          </w:p>
        </w:tc>
        <w:tc>
          <w:tcPr>
            <w:tcW w:w="630" w:type="dxa"/>
            <w:tcBorders>
              <w:top w:val="single" w:sz="4" w:space="0" w:color="auto"/>
              <w:left w:val="single" w:sz="6" w:space="0" w:color="auto"/>
              <w:bottom w:val="single" w:sz="6" w:space="0" w:color="auto"/>
              <w:right w:val="single" w:sz="6" w:space="0" w:color="auto"/>
            </w:tcBorders>
          </w:tcPr>
          <w:p w14:paraId="49323179"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25A0BDB5" w14:textId="77777777" w:rsidR="00E0248A" w:rsidRPr="00FF4BAE" w:rsidRDefault="00E0248A" w:rsidP="00E0248A">
            <w:pPr>
              <w:rPr>
                <w:sz w:val="24"/>
                <w:szCs w:val="24"/>
              </w:rPr>
            </w:pPr>
          </w:p>
        </w:tc>
        <w:tc>
          <w:tcPr>
            <w:tcW w:w="720" w:type="dxa"/>
            <w:tcBorders>
              <w:top w:val="single" w:sz="4" w:space="0" w:color="auto"/>
              <w:left w:val="nil"/>
              <w:bottom w:val="single" w:sz="6" w:space="0" w:color="auto"/>
              <w:right w:val="single" w:sz="6" w:space="0" w:color="auto"/>
            </w:tcBorders>
          </w:tcPr>
          <w:p w14:paraId="229A9EEC" w14:textId="77777777" w:rsidR="00E0248A" w:rsidRPr="00FF4BAE" w:rsidRDefault="00E0248A" w:rsidP="00E0248A">
            <w:pPr>
              <w:rPr>
                <w:sz w:val="24"/>
                <w:szCs w:val="24"/>
              </w:rPr>
            </w:pPr>
          </w:p>
        </w:tc>
        <w:tc>
          <w:tcPr>
            <w:tcW w:w="2736" w:type="dxa"/>
            <w:gridSpan w:val="2"/>
            <w:tcBorders>
              <w:top w:val="single" w:sz="4" w:space="0" w:color="auto"/>
              <w:left w:val="nil"/>
              <w:bottom w:val="single" w:sz="6" w:space="0" w:color="auto"/>
              <w:right w:val="single" w:sz="4" w:space="0" w:color="auto"/>
            </w:tcBorders>
          </w:tcPr>
          <w:p w14:paraId="20CF993B" w14:textId="69EC01ED" w:rsidR="00E0248A" w:rsidRPr="00FF4BAE" w:rsidRDefault="00E0248A" w:rsidP="00E0248A">
            <w:pPr>
              <w:rPr>
                <w:sz w:val="24"/>
                <w:szCs w:val="24"/>
              </w:rPr>
            </w:pPr>
          </w:p>
        </w:tc>
      </w:tr>
      <w:tr w:rsidR="00E90C9B" w:rsidRPr="00BA6C3C" w14:paraId="7CE8937F" w14:textId="77777777" w:rsidTr="0055571D">
        <w:trPr>
          <w:gridAfter w:val="1"/>
          <w:wAfter w:w="15" w:type="dxa"/>
          <w:cantSplit/>
          <w:jc w:val="center"/>
        </w:trPr>
        <w:tc>
          <w:tcPr>
            <w:tcW w:w="10456" w:type="dxa"/>
            <w:gridSpan w:val="5"/>
            <w:tcBorders>
              <w:top w:val="single" w:sz="4" w:space="0" w:color="auto"/>
              <w:left w:val="single" w:sz="4" w:space="0" w:color="auto"/>
              <w:bottom w:val="single" w:sz="4" w:space="0" w:color="auto"/>
              <w:right w:val="single" w:sz="4" w:space="0" w:color="auto"/>
            </w:tcBorders>
          </w:tcPr>
          <w:p w14:paraId="0CED0BC1" w14:textId="23973A2E" w:rsidR="00E90C9B" w:rsidRPr="000147B2" w:rsidRDefault="00E90C9B" w:rsidP="00EC3491">
            <w:pPr>
              <w:keepNext/>
              <w:keepLines/>
              <w:tabs>
                <w:tab w:val="left" w:pos="-2894"/>
                <w:tab w:val="left" w:pos="533"/>
              </w:tabs>
              <w:spacing w:before="60" w:after="60"/>
              <w:ind w:left="576" w:hanging="576"/>
              <w:rPr>
                <w:b/>
                <w:bCs/>
                <w:color w:val="333399"/>
                <w:sz w:val="24"/>
                <w:szCs w:val="24"/>
              </w:rPr>
            </w:pPr>
            <w:r w:rsidRPr="000147B2">
              <w:rPr>
                <w:b/>
                <w:bCs/>
                <w:color w:val="333399"/>
                <w:sz w:val="24"/>
                <w:szCs w:val="24"/>
              </w:rPr>
              <w:lastRenderedPageBreak/>
              <w:t>2.</w:t>
            </w:r>
            <w:r w:rsidRPr="000147B2">
              <w:rPr>
                <w:b/>
                <w:bCs/>
                <w:color w:val="333399"/>
                <w:sz w:val="24"/>
                <w:szCs w:val="24"/>
              </w:rPr>
              <w:tab/>
              <w:t>Fieldwork Standards – Planning</w:t>
            </w:r>
          </w:p>
        </w:tc>
      </w:tr>
      <w:tr w:rsidR="00270DA4" w:rsidRPr="000147B2" w14:paraId="295049C0" w14:textId="77777777" w:rsidTr="0055571D">
        <w:trPr>
          <w:gridAfter w:val="1"/>
          <w:wAfter w:w="15" w:type="dxa"/>
          <w:cantSplit/>
          <w:trHeight w:val="702"/>
          <w:jc w:val="center"/>
        </w:trPr>
        <w:tc>
          <w:tcPr>
            <w:tcW w:w="5665" w:type="dxa"/>
            <w:tcBorders>
              <w:top w:val="single" w:sz="4" w:space="0" w:color="auto"/>
              <w:left w:val="single" w:sz="4" w:space="0" w:color="auto"/>
              <w:bottom w:val="single" w:sz="6" w:space="0" w:color="auto"/>
            </w:tcBorders>
          </w:tcPr>
          <w:p w14:paraId="1AB08BE2" w14:textId="584B9AD5" w:rsidR="00270DA4" w:rsidRPr="000147B2" w:rsidRDefault="00270DA4" w:rsidP="00EC3491">
            <w:pPr>
              <w:pStyle w:val="ListParagraph"/>
              <w:numPr>
                <w:ilvl w:val="0"/>
                <w:numId w:val="25"/>
              </w:numPr>
              <w:spacing w:after="120"/>
              <w:ind w:left="576" w:hanging="576"/>
              <w:rPr>
                <w:sz w:val="24"/>
                <w:szCs w:val="24"/>
              </w:rPr>
            </w:pPr>
            <w:r w:rsidRPr="009910BF">
              <w:rPr>
                <w:sz w:val="24"/>
                <w:szCs w:val="24"/>
              </w:rPr>
              <w:t>Did the auditors establish an agreement on the terms of the engagement and obtain a written assertion from the auditee o</w:t>
            </w:r>
            <w:r w:rsidRPr="000147B2">
              <w:rPr>
                <w:sz w:val="24"/>
                <w:szCs w:val="24"/>
              </w:rPr>
              <w:t xml:space="preserve">n the evaluation of the subject matter against the criteria? </w:t>
            </w:r>
            <w:r w:rsidR="009162E6">
              <w:rPr>
                <w:sz w:val="24"/>
                <w:szCs w:val="24"/>
              </w:rPr>
              <w:t xml:space="preserve">                   </w:t>
            </w:r>
            <w:r w:rsidR="00C2035E">
              <w:rPr>
                <w:sz w:val="24"/>
                <w:szCs w:val="24"/>
              </w:rPr>
              <w:t>(</w:t>
            </w:r>
            <w:r w:rsidR="00A96608" w:rsidRPr="000147B2">
              <w:rPr>
                <w:sz w:val="24"/>
                <w:szCs w:val="24"/>
              </w:rPr>
              <w:t>AT-C §210.08-</w:t>
            </w:r>
            <w:r w:rsidR="00C2035E">
              <w:rPr>
                <w:sz w:val="24"/>
                <w:szCs w:val="24"/>
              </w:rPr>
              <w:t>.</w:t>
            </w:r>
            <w:r w:rsidR="00A96608" w:rsidRPr="000147B2">
              <w:rPr>
                <w:sz w:val="24"/>
                <w:szCs w:val="24"/>
              </w:rPr>
              <w:t>11)</w:t>
            </w:r>
          </w:p>
        </w:tc>
        <w:tc>
          <w:tcPr>
            <w:tcW w:w="630" w:type="dxa"/>
            <w:tcBorders>
              <w:top w:val="single" w:sz="4" w:space="0" w:color="auto"/>
              <w:left w:val="single" w:sz="6" w:space="0" w:color="auto"/>
              <w:bottom w:val="single" w:sz="6" w:space="0" w:color="auto"/>
              <w:right w:val="single" w:sz="6" w:space="0" w:color="auto"/>
            </w:tcBorders>
          </w:tcPr>
          <w:p w14:paraId="01F314A1" w14:textId="77777777" w:rsidR="00270DA4" w:rsidRPr="000147B2" w:rsidRDefault="00270DA4" w:rsidP="00E90C9B">
            <w:pPr>
              <w:rPr>
                <w:sz w:val="24"/>
                <w:szCs w:val="24"/>
              </w:rPr>
            </w:pPr>
          </w:p>
        </w:tc>
        <w:tc>
          <w:tcPr>
            <w:tcW w:w="720" w:type="dxa"/>
            <w:tcBorders>
              <w:top w:val="single" w:sz="4" w:space="0" w:color="auto"/>
              <w:left w:val="nil"/>
              <w:bottom w:val="single" w:sz="6" w:space="0" w:color="auto"/>
              <w:right w:val="single" w:sz="6" w:space="0" w:color="auto"/>
            </w:tcBorders>
          </w:tcPr>
          <w:p w14:paraId="656B0874" w14:textId="77777777" w:rsidR="00270DA4" w:rsidRPr="000147B2" w:rsidRDefault="00270DA4" w:rsidP="00E90C9B">
            <w:pPr>
              <w:rPr>
                <w:sz w:val="24"/>
                <w:szCs w:val="24"/>
              </w:rPr>
            </w:pPr>
          </w:p>
        </w:tc>
        <w:tc>
          <w:tcPr>
            <w:tcW w:w="720" w:type="dxa"/>
            <w:tcBorders>
              <w:top w:val="single" w:sz="4" w:space="0" w:color="auto"/>
              <w:left w:val="nil"/>
              <w:bottom w:val="single" w:sz="6" w:space="0" w:color="auto"/>
              <w:right w:val="single" w:sz="6" w:space="0" w:color="auto"/>
            </w:tcBorders>
          </w:tcPr>
          <w:p w14:paraId="56302B2D" w14:textId="77777777" w:rsidR="00270DA4" w:rsidRPr="000147B2" w:rsidRDefault="00270DA4" w:rsidP="00E90C9B">
            <w:pPr>
              <w:rPr>
                <w:sz w:val="24"/>
                <w:szCs w:val="24"/>
              </w:rPr>
            </w:pPr>
          </w:p>
        </w:tc>
        <w:tc>
          <w:tcPr>
            <w:tcW w:w="2721" w:type="dxa"/>
            <w:tcBorders>
              <w:top w:val="single" w:sz="4" w:space="0" w:color="auto"/>
              <w:left w:val="nil"/>
              <w:bottom w:val="single" w:sz="6" w:space="0" w:color="auto"/>
              <w:right w:val="single" w:sz="4" w:space="0" w:color="auto"/>
            </w:tcBorders>
          </w:tcPr>
          <w:p w14:paraId="10F53072" w14:textId="77777777" w:rsidR="00270DA4" w:rsidRPr="000147B2" w:rsidRDefault="00270DA4" w:rsidP="00E90C9B">
            <w:pPr>
              <w:rPr>
                <w:sz w:val="24"/>
                <w:szCs w:val="24"/>
              </w:rPr>
            </w:pPr>
          </w:p>
        </w:tc>
      </w:tr>
      <w:tr w:rsidR="00E90C9B" w:rsidRPr="000147B2" w14:paraId="7997A20E" w14:textId="77777777" w:rsidTr="0055571D">
        <w:trPr>
          <w:gridAfter w:val="1"/>
          <w:wAfter w:w="15" w:type="dxa"/>
          <w:cantSplit/>
          <w:trHeight w:val="702"/>
          <w:jc w:val="center"/>
        </w:trPr>
        <w:tc>
          <w:tcPr>
            <w:tcW w:w="5665" w:type="dxa"/>
            <w:tcBorders>
              <w:top w:val="single" w:sz="4" w:space="0" w:color="auto"/>
              <w:left w:val="single" w:sz="4" w:space="0" w:color="auto"/>
              <w:bottom w:val="single" w:sz="6" w:space="0" w:color="auto"/>
            </w:tcBorders>
          </w:tcPr>
          <w:p w14:paraId="2A8254C4" w14:textId="677FC993" w:rsidR="00E90C9B" w:rsidRPr="000147B2" w:rsidRDefault="00570D85" w:rsidP="00EC3491">
            <w:pPr>
              <w:pStyle w:val="ListParagraph"/>
              <w:numPr>
                <w:ilvl w:val="0"/>
                <w:numId w:val="25"/>
              </w:numPr>
              <w:spacing w:after="120"/>
              <w:ind w:left="576" w:hanging="576"/>
              <w:rPr>
                <w:sz w:val="24"/>
                <w:szCs w:val="24"/>
              </w:rPr>
            </w:pPr>
            <w:r w:rsidRPr="000147B2">
              <w:rPr>
                <w:sz w:val="24"/>
                <w:szCs w:val="24"/>
              </w:rPr>
              <w:t>D</w:t>
            </w:r>
            <w:r w:rsidR="00E90C9B" w:rsidRPr="000147B2">
              <w:rPr>
                <w:sz w:val="24"/>
                <w:szCs w:val="24"/>
              </w:rPr>
              <w:t xml:space="preserve">id the </w:t>
            </w:r>
            <w:r w:rsidRPr="000147B2">
              <w:rPr>
                <w:sz w:val="24"/>
                <w:szCs w:val="24"/>
              </w:rPr>
              <w:t>auditors</w:t>
            </w:r>
            <w:r w:rsidR="00E90C9B" w:rsidRPr="000147B2">
              <w:rPr>
                <w:sz w:val="24"/>
                <w:szCs w:val="24"/>
              </w:rPr>
              <w:t xml:space="preserve"> set the scope, timing</w:t>
            </w:r>
            <w:r w:rsidR="009162E6">
              <w:rPr>
                <w:sz w:val="24"/>
                <w:szCs w:val="24"/>
              </w:rPr>
              <w:t>,</w:t>
            </w:r>
            <w:r w:rsidR="00E90C9B" w:rsidRPr="000147B2">
              <w:rPr>
                <w:sz w:val="24"/>
                <w:szCs w:val="24"/>
              </w:rPr>
              <w:t xml:space="preserve"> and direction of the engagement</w:t>
            </w:r>
            <w:r w:rsidRPr="000147B2">
              <w:rPr>
                <w:sz w:val="24"/>
                <w:szCs w:val="24"/>
              </w:rPr>
              <w:t>?</w:t>
            </w:r>
            <w:r w:rsidR="004449FE" w:rsidRPr="000147B2">
              <w:rPr>
                <w:sz w:val="24"/>
                <w:szCs w:val="24"/>
              </w:rPr>
              <w:t xml:space="preserve"> </w:t>
            </w:r>
            <w:r w:rsidR="00E90C9B" w:rsidRPr="000147B2">
              <w:rPr>
                <w:sz w:val="24"/>
                <w:szCs w:val="24"/>
              </w:rPr>
              <w:t>(AT-C §2</w:t>
            </w:r>
            <w:r w:rsidR="004449FE" w:rsidRPr="000147B2">
              <w:rPr>
                <w:sz w:val="24"/>
                <w:szCs w:val="24"/>
              </w:rPr>
              <w:t>1</w:t>
            </w:r>
            <w:r w:rsidR="00E90C9B" w:rsidRPr="000147B2">
              <w:rPr>
                <w:sz w:val="24"/>
                <w:szCs w:val="24"/>
              </w:rPr>
              <w:t>0.12)</w:t>
            </w:r>
          </w:p>
        </w:tc>
        <w:tc>
          <w:tcPr>
            <w:tcW w:w="630" w:type="dxa"/>
            <w:tcBorders>
              <w:top w:val="single" w:sz="4" w:space="0" w:color="auto"/>
              <w:left w:val="single" w:sz="6" w:space="0" w:color="auto"/>
              <w:bottom w:val="single" w:sz="6" w:space="0" w:color="auto"/>
              <w:right w:val="single" w:sz="6" w:space="0" w:color="auto"/>
            </w:tcBorders>
          </w:tcPr>
          <w:p w14:paraId="64FAAE48" w14:textId="77777777" w:rsidR="00E90C9B" w:rsidRPr="000147B2" w:rsidRDefault="00E90C9B" w:rsidP="00E90C9B">
            <w:pPr>
              <w:rPr>
                <w:sz w:val="24"/>
                <w:szCs w:val="24"/>
              </w:rPr>
            </w:pPr>
          </w:p>
        </w:tc>
        <w:tc>
          <w:tcPr>
            <w:tcW w:w="720" w:type="dxa"/>
            <w:tcBorders>
              <w:top w:val="single" w:sz="4" w:space="0" w:color="auto"/>
              <w:left w:val="nil"/>
              <w:bottom w:val="single" w:sz="6" w:space="0" w:color="auto"/>
              <w:right w:val="single" w:sz="6" w:space="0" w:color="auto"/>
            </w:tcBorders>
          </w:tcPr>
          <w:p w14:paraId="7FFCE5A5" w14:textId="77777777" w:rsidR="00E90C9B" w:rsidRPr="000147B2" w:rsidRDefault="00E90C9B" w:rsidP="00E90C9B">
            <w:pPr>
              <w:rPr>
                <w:sz w:val="24"/>
                <w:szCs w:val="24"/>
              </w:rPr>
            </w:pPr>
          </w:p>
        </w:tc>
        <w:tc>
          <w:tcPr>
            <w:tcW w:w="720" w:type="dxa"/>
            <w:tcBorders>
              <w:top w:val="single" w:sz="4" w:space="0" w:color="auto"/>
              <w:left w:val="nil"/>
              <w:bottom w:val="single" w:sz="6" w:space="0" w:color="auto"/>
              <w:right w:val="single" w:sz="6" w:space="0" w:color="auto"/>
            </w:tcBorders>
          </w:tcPr>
          <w:p w14:paraId="2402D93D" w14:textId="77777777" w:rsidR="00E90C9B" w:rsidRPr="000147B2" w:rsidRDefault="00E90C9B" w:rsidP="00E90C9B">
            <w:pPr>
              <w:rPr>
                <w:sz w:val="24"/>
                <w:szCs w:val="24"/>
              </w:rPr>
            </w:pPr>
          </w:p>
        </w:tc>
        <w:tc>
          <w:tcPr>
            <w:tcW w:w="2721" w:type="dxa"/>
            <w:tcBorders>
              <w:top w:val="single" w:sz="4" w:space="0" w:color="auto"/>
              <w:left w:val="nil"/>
              <w:bottom w:val="single" w:sz="6" w:space="0" w:color="auto"/>
              <w:right w:val="single" w:sz="4" w:space="0" w:color="auto"/>
            </w:tcBorders>
          </w:tcPr>
          <w:p w14:paraId="1C54BB06" w14:textId="77777777" w:rsidR="00E90C9B" w:rsidRPr="000147B2" w:rsidRDefault="00E90C9B" w:rsidP="00E90C9B">
            <w:pPr>
              <w:rPr>
                <w:sz w:val="24"/>
                <w:szCs w:val="24"/>
              </w:rPr>
            </w:pPr>
          </w:p>
        </w:tc>
      </w:tr>
      <w:tr w:rsidR="00E90C9B" w:rsidRPr="000147B2" w14:paraId="0D0E0C42" w14:textId="77777777" w:rsidTr="0055571D">
        <w:trPr>
          <w:gridAfter w:val="1"/>
          <w:wAfter w:w="15" w:type="dxa"/>
          <w:cantSplit/>
          <w:trHeight w:val="702"/>
          <w:jc w:val="center"/>
        </w:trPr>
        <w:tc>
          <w:tcPr>
            <w:tcW w:w="5665" w:type="dxa"/>
            <w:tcBorders>
              <w:top w:val="single" w:sz="4" w:space="0" w:color="auto"/>
              <w:left w:val="single" w:sz="4" w:space="0" w:color="auto"/>
              <w:bottom w:val="single" w:sz="6" w:space="0" w:color="auto"/>
            </w:tcBorders>
          </w:tcPr>
          <w:p w14:paraId="4930DADD" w14:textId="22A3E862" w:rsidR="00E90C9B" w:rsidRPr="000147B2" w:rsidRDefault="00570D85" w:rsidP="00EC3491">
            <w:pPr>
              <w:pStyle w:val="BodyText"/>
              <w:numPr>
                <w:ilvl w:val="0"/>
                <w:numId w:val="25"/>
              </w:numPr>
              <w:spacing w:after="120"/>
              <w:ind w:left="576" w:hanging="576"/>
              <w:contextualSpacing/>
              <w:rPr>
                <w:rFonts w:ascii="Times New Roman" w:hAnsi="Times New Roman"/>
                <w:sz w:val="24"/>
                <w:szCs w:val="24"/>
              </w:rPr>
            </w:pPr>
            <w:r w:rsidRPr="000147B2">
              <w:rPr>
                <w:rFonts w:ascii="Times New Roman" w:hAnsi="Times New Roman"/>
                <w:sz w:val="24"/>
                <w:szCs w:val="24"/>
              </w:rPr>
              <w:t>Did the auditors o</w:t>
            </w:r>
            <w:r w:rsidR="004449FE" w:rsidRPr="000147B2">
              <w:rPr>
                <w:rFonts w:ascii="Times New Roman" w:hAnsi="Times New Roman"/>
                <w:sz w:val="24"/>
                <w:szCs w:val="24"/>
              </w:rPr>
              <w:t xml:space="preserve">btain an understanding of the subject matter (including the practices used to recognize, measure, and record the subject matter) and other circumstances to achieve the objectives? </w:t>
            </w:r>
            <w:r w:rsidR="00E90C9B" w:rsidRPr="000147B2">
              <w:rPr>
                <w:rFonts w:ascii="Times New Roman" w:hAnsi="Times New Roman"/>
                <w:sz w:val="24"/>
                <w:szCs w:val="24"/>
              </w:rPr>
              <w:t>(AT-C §2</w:t>
            </w:r>
            <w:r w:rsidR="004449FE" w:rsidRPr="000147B2">
              <w:rPr>
                <w:rFonts w:ascii="Times New Roman" w:hAnsi="Times New Roman"/>
                <w:sz w:val="24"/>
                <w:szCs w:val="24"/>
              </w:rPr>
              <w:t>1</w:t>
            </w:r>
            <w:r w:rsidR="00E90C9B" w:rsidRPr="000147B2">
              <w:rPr>
                <w:rFonts w:ascii="Times New Roman" w:hAnsi="Times New Roman"/>
                <w:sz w:val="24"/>
                <w:szCs w:val="24"/>
              </w:rPr>
              <w:t>0.1</w:t>
            </w:r>
            <w:r w:rsidR="004449FE" w:rsidRPr="000147B2">
              <w:rPr>
                <w:rFonts w:ascii="Times New Roman" w:hAnsi="Times New Roman"/>
                <w:sz w:val="24"/>
                <w:szCs w:val="24"/>
              </w:rPr>
              <w:t>3</w:t>
            </w:r>
            <w:r w:rsidR="00E90C9B" w:rsidRPr="000147B2">
              <w:rPr>
                <w:rFonts w:ascii="Times New Roman" w:hAnsi="Times New Roman"/>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724919C9" w14:textId="77777777" w:rsidR="00E90C9B" w:rsidRPr="000147B2" w:rsidRDefault="00E90C9B" w:rsidP="00E90C9B">
            <w:pPr>
              <w:rPr>
                <w:sz w:val="24"/>
                <w:szCs w:val="24"/>
              </w:rPr>
            </w:pPr>
          </w:p>
        </w:tc>
        <w:tc>
          <w:tcPr>
            <w:tcW w:w="720" w:type="dxa"/>
            <w:tcBorders>
              <w:top w:val="single" w:sz="4" w:space="0" w:color="auto"/>
              <w:left w:val="nil"/>
              <w:bottom w:val="single" w:sz="6" w:space="0" w:color="auto"/>
              <w:right w:val="single" w:sz="6" w:space="0" w:color="auto"/>
            </w:tcBorders>
          </w:tcPr>
          <w:p w14:paraId="796F3B7D" w14:textId="77777777" w:rsidR="00E90C9B" w:rsidRPr="000147B2" w:rsidRDefault="00E90C9B" w:rsidP="00E90C9B">
            <w:pPr>
              <w:rPr>
                <w:sz w:val="24"/>
                <w:szCs w:val="24"/>
              </w:rPr>
            </w:pPr>
          </w:p>
        </w:tc>
        <w:tc>
          <w:tcPr>
            <w:tcW w:w="720" w:type="dxa"/>
            <w:tcBorders>
              <w:top w:val="single" w:sz="4" w:space="0" w:color="auto"/>
              <w:left w:val="nil"/>
              <w:bottom w:val="single" w:sz="6" w:space="0" w:color="auto"/>
              <w:right w:val="single" w:sz="6" w:space="0" w:color="auto"/>
            </w:tcBorders>
          </w:tcPr>
          <w:p w14:paraId="3B4A13D6" w14:textId="77777777" w:rsidR="00E90C9B" w:rsidRPr="000147B2" w:rsidRDefault="00E90C9B" w:rsidP="00E90C9B">
            <w:pPr>
              <w:rPr>
                <w:sz w:val="24"/>
                <w:szCs w:val="24"/>
              </w:rPr>
            </w:pPr>
          </w:p>
        </w:tc>
        <w:tc>
          <w:tcPr>
            <w:tcW w:w="2721" w:type="dxa"/>
            <w:tcBorders>
              <w:top w:val="single" w:sz="4" w:space="0" w:color="auto"/>
              <w:left w:val="nil"/>
              <w:bottom w:val="single" w:sz="6" w:space="0" w:color="auto"/>
              <w:right w:val="single" w:sz="4" w:space="0" w:color="auto"/>
            </w:tcBorders>
          </w:tcPr>
          <w:p w14:paraId="23E7C219" w14:textId="77777777" w:rsidR="00E90C9B" w:rsidRPr="000147B2" w:rsidRDefault="00E90C9B" w:rsidP="00E90C9B">
            <w:pPr>
              <w:rPr>
                <w:sz w:val="24"/>
                <w:szCs w:val="24"/>
              </w:rPr>
            </w:pPr>
          </w:p>
        </w:tc>
      </w:tr>
      <w:tr w:rsidR="00E90C9B" w:rsidRPr="000147B2" w14:paraId="4A534998" w14:textId="77777777" w:rsidTr="0055571D">
        <w:trPr>
          <w:gridAfter w:val="1"/>
          <w:wAfter w:w="15" w:type="dxa"/>
          <w:cantSplit/>
          <w:trHeight w:val="702"/>
          <w:jc w:val="center"/>
        </w:trPr>
        <w:tc>
          <w:tcPr>
            <w:tcW w:w="5665" w:type="dxa"/>
            <w:tcBorders>
              <w:top w:val="single" w:sz="4" w:space="0" w:color="auto"/>
              <w:left w:val="single" w:sz="4" w:space="0" w:color="auto"/>
              <w:bottom w:val="single" w:sz="6" w:space="0" w:color="auto"/>
            </w:tcBorders>
          </w:tcPr>
          <w:p w14:paraId="1CF763ED" w14:textId="1F373CEC" w:rsidR="00E90C9B" w:rsidRPr="000147B2" w:rsidRDefault="00570D85" w:rsidP="00EC3491">
            <w:pPr>
              <w:pStyle w:val="ListParagraph"/>
              <w:numPr>
                <w:ilvl w:val="0"/>
                <w:numId w:val="25"/>
              </w:numPr>
              <w:spacing w:after="120"/>
              <w:ind w:left="576" w:hanging="576"/>
              <w:rPr>
                <w:sz w:val="24"/>
                <w:szCs w:val="24"/>
              </w:rPr>
            </w:pPr>
            <w:r w:rsidRPr="000147B2">
              <w:rPr>
                <w:sz w:val="24"/>
                <w:szCs w:val="24"/>
              </w:rPr>
              <w:t>Did the auditors c</w:t>
            </w:r>
            <w:r w:rsidR="00E90C9B" w:rsidRPr="000147B2">
              <w:rPr>
                <w:sz w:val="24"/>
                <w:szCs w:val="24"/>
              </w:rPr>
              <w:t>onsider materiality for the subject matter</w:t>
            </w:r>
            <w:r w:rsidRPr="000147B2">
              <w:rPr>
                <w:sz w:val="24"/>
                <w:szCs w:val="24"/>
              </w:rPr>
              <w:t>?</w:t>
            </w:r>
            <w:r w:rsidR="00E90C9B" w:rsidRPr="000147B2">
              <w:rPr>
                <w:sz w:val="24"/>
                <w:szCs w:val="24"/>
              </w:rPr>
              <w:t xml:space="preserve"> (AT-C §2</w:t>
            </w:r>
            <w:r w:rsidR="004449FE" w:rsidRPr="000147B2">
              <w:rPr>
                <w:sz w:val="24"/>
                <w:szCs w:val="24"/>
              </w:rPr>
              <w:t>1</w:t>
            </w:r>
            <w:r w:rsidR="00E90C9B" w:rsidRPr="000147B2">
              <w:rPr>
                <w:sz w:val="24"/>
                <w:szCs w:val="24"/>
              </w:rPr>
              <w:t>0.1</w:t>
            </w:r>
            <w:r w:rsidR="00EB6885">
              <w:rPr>
                <w:sz w:val="24"/>
                <w:szCs w:val="24"/>
              </w:rPr>
              <w:t>5</w:t>
            </w:r>
            <w:r w:rsidR="00E90C9B" w:rsidRPr="000147B2">
              <w:rPr>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59C13AEF" w14:textId="77777777" w:rsidR="00E90C9B" w:rsidRPr="000147B2" w:rsidRDefault="00E90C9B" w:rsidP="00E90C9B">
            <w:pPr>
              <w:rPr>
                <w:sz w:val="24"/>
                <w:szCs w:val="24"/>
              </w:rPr>
            </w:pPr>
          </w:p>
        </w:tc>
        <w:tc>
          <w:tcPr>
            <w:tcW w:w="720" w:type="dxa"/>
            <w:tcBorders>
              <w:top w:val="single" w:sz="4" w:space="0" w:color="auto"/>
              <w:left w:val="nil"/>
              <w:bottom w:val="single" w:sz="6" w:space="0" w:color="auto"/>
              <w:right w:val="single" w:sz="6" w:space="0" w:color="auto"/>
            </w:tcBorders>
          </w:tcPr>
          <w:p w14:paraId="64FED9BC" w14:textId="77777777" w:rsidR="00E90C9B" w:rsidRPr="000147B2" w:rsidRDefault="00E90C9B" w:rsidP="00E90C9B">
            <w:pPr>
              <w:rPr>
                <w:sz w:val="24"/>
                <w:szCs w:val="24"/>
              </w:rPr>
            </w:pPr>
          </w:p>
        </w:tc>
        <w:tc>
          <w:tcPr>
            <w:tcW w:w="720" w:type="dxa"/>
            <w:tcBorders>
              <w:top w:val="single" w:sz="4" w:space="0" w:color="auto"/>
              <w:left w:val="nil"/>
              <w:bottom w:val="single" w:sz="6" w:space="0" w:color="auto"/>
              <w:right w:val="single" w:sz="6" w:space="0" w:color="auto"/>
            </w:tcBorders>
          </w:tcPr>
          <w:p w14:paraId="1FF3E541" w14:textId="77777777" w:rsidR="00E90C9B" w:rsidRPr="000147B2" w:rsidRDefault="00E90C9B" w:rsidP="00E90C9B">
            <w:pPr>
              <w:rPr>
                <w:sz w:val="24"/>
                <w:szCs w:val="24"/>
              </w:rPr>
            </w:pPr>
          </w:p>
        </w:tc>
        <w:tc>
          <w:tcPr>
            <w:tcW w:w="2721" w:type="dxa"/>
            <w:tcBorders>
              <w:top w:val="single" w:sz="4" w:space="0" w:color="auto"/>
              <w:left w:val="nil"/>
              <w:bottom w:val="single" w:sz="6" w:space="0" w:color="auto"/>
              <w:right w:val="single" w:sz="4" w:space="0" w:color="auto"/>
            </w:tcBorders>
          </w:tcPr>
          <w:p w14:paraId="6AAEADED" w14:textId="77777777" w:rsidR="00E90C9B" w:rsidRPr="000147B2" w:rsidRDefault="00E90C9B" w:rsidP="00E90C9B">
            <w:pPr>
              <w:rPr>
                <w:sz w:val="24"/>
                <w:szCs w:val="24"/>
              </w:rPr>
            </w:pPr>
          </w:p>
        </w:tc>
      </w:tr>
      <w:tr w:rsidR="00342268" w:rsidRPr="00C637F7" w14:paraId="221E4213" w14:textId="77777777" w:rsidTr="0055571D">
        <w:trPr>
          <w:gridAfter w:val="1"/>
          <w:wAfter w:w="15" w:type="dxa"/>
          <w:cantSplit/>
          <w:jc w:val="center"/>
        </w:trPr>
        <w:tc>
          <w:tcPr>
            <w:tcW w:w="10456" w:type="dxa"/>
            <w:gridSpan w:val="5"/>
            <w:tcBorders>
              <w:top w:val="single" w:sz="4" w:space="0" w:color="auto"/>
              <w:left w:val="single" w:sz="4" w:space="0" w:color="auto"/>
              <w:bottom w:val="single" w:sz="4" w:space="0" w:color="auto"/>
              <w:right w:val="single" w:sz="4" w:space="0" w:color="auto"/>
            </w:tcBorders>
          </w:tcPr>
          <w:p w14:paraId="6F441674" w14:textId="207E442D" w:rsidR="00342268" w:rsidRPr="00FF4BAE" w:rsidRDefault="00E90C9B" w:rsidP="00EC3491">
            <w:pPr>
              <w:keepNext/>
              <w:keepLines/>
              <w:spacing w:before="60" w:after="60"/>
              <w:ind w:left="576" w:hanging="576"/>
              <w:rPr>
                <w:b/>
                <w:bCs/>
                <w:color w:val="333399"/>
                <w:sz w:val="24"/>
                <w:szCs w:val="24"/>
              </w:rPr>
            </w:pPr>
            <w:r w:rsidRPr="000147B2">
              <w:rPr>
                <w:b/>
                <w:bCs/>
                <w:color w:val="333399"/>
                <w:sz w:val="24"/>
                <w:szCs w:val="24"/>
              </w:rPr>
              <w:t>3.</w:t>
            </w:r>
            <w:r w:rsidRPr="000147B2">
              <w:rPr>
                <w:b/>
                <w:bCs/>
                <w:color w:val="333399"/>
                <w:sz w:val="24"/>
                <w:szCs w:val="24"/>
              </w:rPr>
              <w:tab/>
              <w:t>Fieldwork Standards – Conducting the Engagement</w:t>
            </w:r>
          </w:p>
        </w:tc>
      </w:tr>
      <w:tr w:rsidR="00A96608" w:rsidRPr="00C637F7" w14:paraId="23488736" w14:textId="77777777" w:rsidTr="0055571D">
        <w:trPr>
          <w:cantSplit/>
          <w:trHeight w:val="440"/>
          <w:jc w:val="center"/>
        </w:trPr>
        <w:tc>
          <w:tcPr>
            <w:tcW w:w="5665" w:type="dxa"/>
            <w:tcBorders>
              <w:top w:val="single" w:sz="4" w:space="0" w:color="auto"/>
              <w:left w:val="single" w:sz="4" w:space="0" w:color="auto"/>
              <w:bottom w:val="single" w:sz="6" w:space="0" w:color="auto"/>
            </w:tcBorders>
          </w:tcPr>
          <w:p w14:paraId="31D36373" w14:textId="3BF93894" w:rsidR="00A96608" w:rsidRPr="00FF4BAE" w:rsidRDefault="00A96608" w:rsidP="00EC3491">
            <w:pPr>
              <w:pStyle w:val="ListParagraph"/>
              <w:numPr>
                <w:ilvl w:val="0"/>
                <w:numId w:val="27"/>
              </w:numPr>
              <w:spacing w:after="120"/>
              <w:ind w:left="576" w:hanging="576"/>
              <w:rPr>
                <w:sz w:val="24"/>
                <w:szCs w:val="24"/>
              </w:rPr>
            </w:pPr>
            <w:r w:rsidRPr="000147B2">
              <w:rPr>
                <w:sz w:val="24"/>
                <w:szCs w:val="24"/>
              </w:rPr>
              <w:t>Did the auditors consider materiality when evaluating whether the auditor is aware of any material modifications that should be</w:t>
            </w:r>
            <w:r w:rsidR="00FF1D3E">
              <w:rPr>
                <w:sz w:val="24"/>
                <w:szCs w:val="24"/>
              </w:rPr>
              <w:t xml:space="preserve"> </w:t>
            </w:r>
            <w:r w:rsidR="00FF1D3E" w:rsidRPr="00FF4BAE">
              <w:rPr>
                <w:sz w:val="24"/>
                <w:szCs w:val="24"/>
              </w:rPr>
              <w:t xml:space="preserve">made to the subject matter </w:t>
            </w:r>
            <w:proofErr w:type="gramStart"/>
            <w:r w:rsidR="00FF1D3E" w:rsidRPr="00FF4BAE">
              <w:rPr>
                <w:sz w:val="24"/>
                <w:szCs w:val="24"/>
              </w:rPr>
              <w:t>in order for</w:t>
            </w:r>
            <w:proofErr w:type="gramEnd"/>
            <w:r w:rsidR="00FF1D3E" w:rsidRPr="00FF4BAE">
              <w:rPr>
                <w:sz w:val="24"/>
                <w:szCs w:val="24"/>
              </w:rPr>
              <w:t xml:space="preserve"> it to be in accordance with (or based on)</w:t>
            </w:r>
            <w:r w:rsidR="00FF1D3E">
              <w:rPr>
                <w:sz w:val="24"/>
                <w:szCs w:val="24"/>
              </w:rPr>
              <w:t xml:space="preserve"> the criteria, or the assertion,</w:t>
            </w:r>
            <w:r w:rsidR="00FF1D3E" w:rsidRPr="00FF4BAE">
              <w:rPr>
                <w:sz w:val="24"/>
                <w:szCs w:val="24"/>
              </w:rPr>
              <w:t xml:space="preserve"> </w:t>
            </w:r>
            <w:proofErr w:type="gramStart"/>
            <w:r w:rsidR="00FF1D3E" w:rsidRPr="00FF4BAE">
              <w:rPr>
                <w:sz w:val="24"/>
                <w:szCs w:val="24"/>
              </w:rPr>
              <w:t>in order for</w:t>
            </w:r>
            <w:proofErr w:type="gramEnd"/>
            <w:r w:rsidR="00FF1D3E" w:rsidRPr="00FF4BAE">
              <w:rPr>
                <w:sz w:val="24"/>
                <w:szCs w:val="24"/>
              </w:rPr>
              <w:t xml:space="preserve"> it to be fairly stated</w:t>
            </w:r>
            <w:r w:rsidR="00FF1D3E" w:rsidRPr="000147B2">
              <w:rPr>
                <w:sz w:val="24"/>
                <w:szCs w:val="24"/>
              </w:rPr>
              <w:t xml:space="preserve">? </w:t>
            </w:r>
            <w:r w:rsidRPr="000147B2">
              <w:rPr>
                <w:sz w:val="24"/>
                <w:szCs w:val="24"/>
              </w:rPr>
              <w:t xml:space="preserve"> (AT-C §210.1</w:t>
            </w:r>
            <w:r w:rsidR="00EB6885">
              <w:rPr>
                <w:sz w:val="24"/>
                <w:szCs w:val="24"/>
              </w:rPr>
              <w:t>5</w:t>
            </w:r>
            <w:r w:rsidRPr="000147B2">
              <w:rPr>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159B07AD" w14:textId="77777777" w:rsidR="00A96608" w:rsidRPr="00FF4BAE" w:rsidRDefault="00A96608" w:rsidP="00843E73">
            <w:pPr>
              <w:ind w:left="360"/>
              <w:rPr>
                <w:sz w:val="24"/>
                <w:szCs w:val="24"/>
              </w:rPr>
            </w:pPr>
          </w:p>
        </w:tc>
        <w:tc>
          <w:tcPr>
            <w:tcW w:w="720" w:type="dxa"/>
            <w:tcBorders>
              <w:top w:val="single" w:sz="4" w:space="0" w:color="auto"/>
              <w:left w:val="nil"/>
              <w:bottom w:val="single" w:sz="6" w:space="0" w:color="auto"/>
              <w:right w:val="single" w:sz="6" w:space="0" w:color="auto"/>
            </w:tcBorders>
          </w:tcPr>
          <w:p w14:paraId="7782239A" w14:textId="77777777" w:rsidR="00A96608" w:rsidRPr="00FF4BAE" w:rsidRDefault="00A96608" w:rsidP="00843E73">
            <w:pPr>
              <w:ind w:left="360"/>
              <w:rPr>
                <w:sz w:val="24"/>
                <w:szCs w:val="24"/>
              </w:rPr>
            </w:pPr>
          </w:p>
        </w:tc>
        <w:tc>
          <w:tcPr>
            <w:tcW w:w="720" w:type="dxa"/>
            <w:tcBorders>
              <w:top w:val="single" w:sz="4" w:space="0" w:color="auto"/>
              <w:left w:val="nil"/>
              <w:bottom w:val="single" w:sz="6" w:space="0" w:color="auto"/>
              <w:right w:val="single" w:sz="6" w:space="0" w:color="auto"/>
            </w:tcBorders>
          </w:tcPr>
          <w:p w14:paraId="569CCE25" w14:textId="77777777" w:rsidR="00A96608" w:rsidRPr="00FF4BAE" w:rsidRDefault="00A96608" w:rsidP="00843E73">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589D3D61" w14:textId="77777777" w:rsidR="00A96608" w:rsidRPr="00FF4BAE" w:rsidRDefault="00A96608" w:rsidP="00843E73">
            <w:pPr>
              <w:ind w:left="360"/>
              <w:rPr>
                <w:sz w:val="24"/>
                <w:szCs w:val="24"/>
              </w:rPr>
            </w:pPr>
          </w:p>
        </w:tc>
      </w:tr>
      <w:tr w:rsidR="00342268" w:rsidRPr="00C637F7" w14:paraId="063978A9" w14:textId="77777777" w:rsidTr="0055571D">
        <w:trPr>
          <w:cantSplit/>
          <w:trHeight w:val="440"/>
          <w:jc w:val="center"/>
        </w:trPr>
        <w:tc>
          <w:tcPr>
            <w:tcW w:w="5665" w:type="dxa"/>
            <w:tcBorders>
              <w:top w:val="single" w:sz="4" w:space="0" w:color="auto"/>
              <w:left w:val="single" w:sz="4" w:space="0" w:color="auto"/>
              <w:bottom w:val="single" w:sz="6" w:space="0" w:color="auto"/>
            </w:tcBorders>
          </w:tcPr>
          <w:p w14:paraId="7456F4A6" w14:textId="71B25F44" w:rsidR="00570D85" w:rsidRPr="00FF4BAE" w:rsidRDefault="00570D85" w:rsidP="00EC3491">
            <w:pPr>
              <w:pStyle w:val="ListParagraph"/>
              <w:numPr>
                <w:ilvl w:val="0"/>
                <w:numId w:val="27"/>
              </w:numPr>
              <w:spacing w:after="120"/>
              <w:ind w:left="576" w:hanging="576"/>
              <w:rPr>
                <w:sz w:val="24"/>
                <w:szCs w:val="24"/>
              </w:rPr>
            </w:pPr>
            <w:r w:rsidRPr="00FF4BAE">
              <w:rPr>
                <w:sz w:val="24"/>
                <w:szCs w:val="24"/>
              </w:rPr>
              <w:t xml:space="preserve">Did the auditors obtain sufficient appropriate review evidence to express a conclusion about whether any material modifications should be made to the subject matter </w:t>
            </w:r>
            <w:proofErr w:type="gramStart"/>
            <w:r w:rsidRPr="00FF4BAE">
              <w:rPr>
                <w:sz w:val="24"/>
                <w:szCs w:val="24"/>
              </w:rPr>
              <w:t>in order for</w:t>
            </w:r>
            <w:proofErr w:type="gramEnd"/>
            <w:r w:rsidRPr="00FF4BAE">
              <w:rPr>
                <w:sz w:val="24"/>
                <w:szCs w:val="24"/>
              </w:rPr>
              <w:t xml:space="preserve"> it to be in accordance with (or based on) the criteria, or the assertion</w:t>
            </w:r>
            <w:r w:rsidR="00FF1D3E">
              <w:rPr>
                <w:sz w:val="24"/>
                <w:szCs w:val="24"/>
              </w:rPr>
              <w:t>,</w:t>
            </w:r>
            <w:r w:rsidRPr="00FF4BAE">
              <w:rPr>
                <w:sz w:val="24"/>
                <w:szCs w:val="24"/>
              </w:rPr>
              <w:t xml:space="preserve"> </w:t>
            </w:r>
            <w:proofErr w:type="gramStart"/>
            <w:r w:rsidRPr="00FF4BAE">
              <w:rPr>
                <w:sz w:val="24"/>
                <w:szCs w:val="24"/>
              </w:rPr>
              <w:t>in order for</w:t>
            </w:r>
            <w:proofErr w:type="gramEnd"/>
            <w:r w:rsidRPr="00FF4BAE">
              <w:rPr>
                <w:sz w:val="24"/>
                <w:szCs w:val="24"/>
              </w:rPr>
              <w:t xml:space="preserve"> it to be fairly stated</w:t>
            </w:r>
            <w:r w:rsidR="00A96608" w:rsidRPr="000147B2">
              <w:rPr>
                <w:sz w:val="24"/>
                <w:szCs w:val="24"/>
              </w:rPr>
              <w:t xml:space="preserve">? </w:t>
            </w:r>
            <w:r w:rsidR="00AA21CF">
              <w:rPr>
                <w:sz w:val="24"/>
                <w:szCs w:val="24"/>
              </w:rPr>
              <w:t xml:space="preserve">      </w:t>
            </w:r>
            <w:r w:rsidR="00A96608" w:rsidRPr="000147B2">
              <w:rPr>
                <w:sz w:val="24"/>
                <w:szCs w:val="24"/>
              </w:rPr>
              <w:t>(AT-C §210.1</w:t>
            </w:r>
            <w:r w:rsidR="00EB6885">
              <w:rPr>
                <w:sz w:val="24"/>
                <w:szCs w:val="24"/>
              </w:rPr>
              <w:t>7</w:t>
            </w:r>
            <w:r w:rsidR="00A96608" w:rsidRPr="000147B2">
              <w:rPr>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46F48388" w14:textId="77777777" w:rsidR="00342268" w:rsidRPr="00FF4BAE" w:rsidRDefault="00342268" w:rsidP="00E90C9B">
            <w:pPr>
              <w:ind w:left="360"/>
              <w:rPr>
                <w:sz w:val="24"/>
                <w:szCs w:val="24"/>
              </w:rPr>
            </w:pPr>
          </w:p>
        </w:tc>
        <w:tc>
          <w:tcPr>
            <w:tcW w:w="720" w:type="dxa"/>
            <w:tcBorders>
              <w:top w:val="single" w:sz="4" w:space="0" w:color="auto"/>
              <w:left w:val="nil"/>
              <w:bottom w:val="single" w:sz="6" w:space="0" w:color="auto"/>
              <w:right w:val="single" w:sz="6" w:space="0" w:color="auto"/>
            </w:tcBorders>
          </w:tcPr>
          <w:p w14:paraId="2D66E2BB" w14:textId="77777777" w:rsidR="00342268" w:rsidRPr="00FF4BAE" w:rsidRDefault="00342268" w:rsidP="00E90C9B">
            <w:pPr>
              <w:ind w:left="360"/>
              <w:rPr>
                <w:sz w:val="24"/>
                <w:szCs w:val="24"/>
              </w:rPr>
            </w:pPr>
          </w:p>
        </w:tc>
        <w:tc>
          <w:tcPr>
            <w:tcW w:w="720" w:type="dxa"/>
            <w:tcBorders>
              <w:top w:val="single" w:sz="4" w:space="0" w:color="auto"/>
              <w:left w:val="nil"/>
              <w:bottom w:val="single" w:sz="6" w:space="0" w:color="auto"/>
              <w:right w:val="single" w:sz="6" w:space="0" w:color="auto"/>
            </w:tcBorders>
          </w:tcPr>
          <w:p w14:paraId="5F14F01B" w14:textId="77777777" w:rsidR="00342268" w:rsidRPr="00FF4BAE" w:rsidRDefault="00342268" w:rsidP="00E90C9B">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414C2349" w14:textId="4FFFBCA9" w:rsidR="00342268" w:rsidRPr="00FF4BAE" w:rsidRDefault="00342268" w:rsidP="00E90C9B">
            <w:pPr>
              <w:ind w:left="360"/>
              <w:rPr>
                <w:sz w:val="24"/>
                <w:szCs w:val="24"/>
              </w:rPr>
            </w:pPr>
          </w:p>
        </w:tc>
      </w:tr>
      <w:tr w:rsidR="007556C3" w:rsidRPr="00C637F7" w14:paraId="2E9F6F8A"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3DBB2010" w14:textId="2B7B1067" w:rsidR="007556C3" w:rsidRPr="00FF4BAE" w:rsidRDefault="007556C3" w:rsidP="00EC3491">
            <w:pPr>
              <w:pStyle w:val="ListParagraph"/>
              <w:numPr>
                <w:ilvl w:val="0"/>
                <w:numId w:val="27"/>
              </w:numPr>
              <w:spacing w:after="120"/>
              <w:ind w:left="576" w:hanging="576"/>
              <w:rPr>
                <w:sz w:val="24"/>
                <w:szCs w:val="24"/>
              </w:rPr>
            </w:pPr>
            <w:r w:rsidRPr="00FF4BAE">
              <w:rPr>
                <w:sz w:val="24"/>
                <w:szCs w:val="24"/>
              </w:rPr>
              <w:t>Did the auditors p</w:t>
            </w:r>
            <w:r w:rsidR="00FF1D3E">
              <w:rPr>
                <w:sz w:val="24"/>
                <w:szCs w:val="24"/>
              </w:rPr>
              <w:t>ut</w:t>
            </w:r>
            <w:r w:rsidRPr="00FF4BAE">
              <w:rPr>
                <w:sz w:val="24"/>
                <w:szCs w:val="24"/>
              </w:rPr>
              <w:t xml:space="preserve"> increased focus in areas they believe are at high risk for potential material misstatement</w:t>
            </w:r>
            <w:r w:rsidR="00FF1D3E">
              <w:rPr>
                <w:sz w:val="24"/>
                <w:szCs w:val="24"/>
              </w:rPr>
              <w:t>?</w:t>
            </w:r>
            <w:r w:rsidRPr="00FF4BAE">
              <w:rPr>
                <w:sz w:val="24"/>
                <w:szCs w:val="24"/>
              </w:rPr>
              <w:t xml:space="preserve"> (AT-C §210.18)</w:t>
            </w:r>
          </w:p>
        </w:tc>
        <w:tc>
          <w:tcPr>
            <w:tcW w:w="630" w:type="dxa"/>
            <w:tcBorders>
              <w:top w:val="single" w:sz="4" w:space="0" w:color="auto"/>
              <w:left w:val="single" w:sz="6" w:space="0" w:color="auto"/>
              <w:bottom w:val="single" w:sz="6" w:space="0" w:color="auto"/>
              <w:right w:val="single" w:sz="6" w:space="0" w:color="auto"/>
            </w:tcBorders>
          </w:tcPr>
          <w:p w14:paraId="4EC9CE7E" w14:textId="77777777" w:rsidR="007556C3" w:rsidRPr="00FF4BAE" w:rsidRDefault="007556C3" w:rsidP="00843E73">
            <w:pPr>
              <w:ind w:left="360"/>
              <w:rPr>
                <w:sz w:val="24"/>
                <w:szCs w:val="24"/>
              </w:rPr>
            </w:pPr>
          </w:p>
        </w:tc>
        <w:tc>
          <w:tcPr>
            <w:tcW w:w="720" w:type="dxa"/>
            <w:tcBorders>
              <w:top w:val="single" w:sz="4" w:space="0" w:color="auto"/>
              <w:left w:val="nil"/>
              <w:bottom w:val="single" w:sz="6" w:space="0" w:color="auto"/>
              <w:right w:val="single" w:sz="6" w:space="0" w:color="auto"/>
            </w:tcBorders>
          </w:tcPr>
          <w:p w14:paraId="2F0398F5" w14:textId="77777777" w:rsidR="007556C3" w:rsidRPr="00FF4BAE" w:rsidRDefault="007556C3" w:rsidP="00843E73">
            <w:pPr>
              <w:ind w:left="360"/>
              <w:rPr>
                <w:sz w:val="24"/>
                <w:szCs w:val="24"/>
              </w:rPr>
            </w:pPr>
          </w:p>
        </w:tc>
        <w:tc>
          <w:tcPr>
            <w:tcW w:w="720" w:type="dxa"/>
            <w:tcBorders>
              <w:top w:val="single" w:sz="4" w:space="0" w:color="auto"/>
              <w:left w:val="nil"/>
              <w:bottom w:val="single" w:sz="6" w:space="0" w:color="auto"/>
              <w:right w:val="single" w:sz="6" w:space="0" w:color="auto"/>
            </w:tcBorders>
          </w:tcPr>
          <w:p w14:paraId="380FB909" w14:textId="77777777" w:rsidR="007556C3" w:rsidRPr="00FF4BAE" w:rsidRDefault="007556C3" w:rsidP="00843E73">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4E3A536E" w14:textId="77777777" w:rsidR="007556C3" w:rsidRPr="00FF4BAE" w:rsidRDefault="007556C3" w:rsidP="00843E73">
            <w:pPr>
              <w:ind w:left="360"/>
              <w:rPr>
                <w:sz w:val="24"/>
                <w:szCs w:val="24"/>
              </w:rPr>
            </w:pPr>
          </w:p>
        </w:tc>
      </w:tr>
      <w:tr w:rsidR="00342268" w:rsidRPr="00C637F7" w14:paraId="0E45F76F"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21DC8A77" w14:textId="0AF5A52B" w:rsidR="00342268" w:rsidRPr="00FF4BAE" w:rsidRDefault="007556C3" w:rsidP="00EC3491">
            <w:pPr>
              <w:pStyle w:val="ListParagraph"/>
              <w:numPr>
                <w:ilvl w:val="0"/>
                <w:numId w:val="27"/>
              </w:numPr>
              <w:spacing w:after="120"/>
              <w:ind w:left="576" w:hanging="576"/>
              <w:rPr>
                <w:sz w:val="24"/>
                <w:szCs w:val="24"/>
              </w:rPr>
            </w:pPr>
            <w:r w:rsidRPr="00FF4BAE">
              <w:rPr>
                <w:sz w:val="24"/>
                <w:szCs w:val="24"/>
              </w:rPr>
              <w:t>When auditors use analytical procedures, did they determine the suitability of the procedures and reliability of the data acquired, develop expectations, and obtain explanations for differences? (AT-C §210.19-.20)</w:t>
            </w:r>
          </w:p>
        </w:tc>
        <w:tc>
          <w:tcPr>
            <w:tcW w:w="630" w:type="dxa"/>
            <w:tcBorders>
              <w:top w:val="single" w:sz="4" w:space="0" w:color="auto"/>
              <w:left w:val="single" w:sz="6" w:space="0" w:color="auto"/>
              <w:bottom w:val="single" w:sz="6" w:space="0" w:color="auto"/>
              <w:right w:val="single" w:sz="6" w:space="0" w:color="auto"/>
            </w:tcBorders>
          </w:tcPr>
          <w:p w14:paraId="24B8C2AF" w14:textId="77777777" w:rsidR="00342268" w:rsidRPr="00FF4BAE" w:rsidRDefault="00342268" w:rsidP="00E90C9B">
            <w:pPr>
              <w:ind w:left="360"/>
              <w:rPr>
                <w:sz w:val="24"/>
                <w:szCs w:val="24"/>
              </w:rPr>
            </w:pPr>
          </w:p>
        </w:tc>
        <w:tc>
          <w:tcPr>
            <w:tcW w:w="720" w:type="dxa"/>
            <w:tcBorders>
              <w:top w:val="single" w:sz="4" w:space="0" w:color="auto"/>
              <w:left w:val="nil"/>
              <w:bottom w:val="single" w:sz="6" w:space="0" w:color="auto"/>
              <w:right w:val="single" w:sz="6" w:space="0" w:color="auto"/>
            </w:tcBorders>
          </w:tcPr>
          <w:p w14:paraId="5F118A0A" w14:textId="77777777" w:rsidR="00342268" w:rsidRPr="00FF4BAE" w:rsidRDefault="00342268" w:rsidP="00E90C9B">
            <w:pPr>
              <w:ind w:left="360"/>
              <w:rPr>
                <w:sz w:val="24"/>
                <w:szCs w:val="24"/>
              </w:rPr>
            </w:pPr>
          </w:p>
        </w:tc>
        <w:tc>
          <w:tcPr>
            <w:tcW w:w="720" w:type="dxa"/>
            <w:tcBorders>
              <w:top w:val="single" w:sz="4" w:space="0" w:color="auto"/>
              <w:left w:val="nil"/>
              <w:bottom w:val="single" w:sz="6" w:space="0" w:color="auto"/>
              <w:right w:val="single" w:sz="6" w:space="0" w:color="auto"/>
            </w:tcBorders>
          </w:tcPr>
          <w:p w14:paraId="3EE99300" w14:textId="77777777" w:rsidR="00342268" w:rsidRPr="00FF4BAE" w:rsidRDefault="00342268" w:rsidP="00E90C9B">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21B93A06" w14:textId="5EA73330" w:rsidR="00342268" w:rsidRPr="00FF4BAE" w:rsidRDefault="00342268" w:rsidP="00E90C9B">
            <w:pPr>
              <w:ind w:left="360"/>
              <w:rPr>
                <w:sz w:val="24"/>
                <w:szCs w:val="24"/>
              </w:rPr>
            </w:pPr>
          </w:p>
        </w:tc>
      </w:tr>
      <w:tr w:rsidR="00090EB0" w:rsidRPr="00C637F7" w14:paraId="10547F98"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52545410" w14:textId="271087B7" w:rsidR="00090EB0" w:rsidRPr="00090EB0" w:rsidRDefault="00090EB0" w:rsidP="00090EB0">
            <w:pPr>
              <w:pStyle w:val="ListParagraph"/>
              <w:numPr>
                <w:ilvl w:val="0"/>
                <w:numId w:val="27"/>
              </w:numPr>
              <w:spacing w:after="120"/>
              <w:ind w:left="576" w:hanging="576"/>
              <w:rPr>
                <w:sz w:val="24"/>
                <w:szCs w:val="24"/>
              </w:rPr>
            </w:pPr>
            <w:r w:rsidRPr="00FF4BAE">
              <w:rPr>
                <w:sz w:val="24"/>
                <w:szCs w:val="24"/>
              </w:rPr>
              <w:lastRenderedPageBreak/>
              <w:t>Did the auditors inquire of the responsible party about whether: (AT-C §210.21)</w:t>
            </w:r>
          </w:p>
        </w:tc>
        <w:tc>
          <w:tcPr>
            <w:tcW w:w="630" w:type="dxa"/>
            <w:tcBorders>
              <w:top w:val="single" w:sz="4" w:space="0" w:color="auto"/>
              <w:left w:val="single" w:sz="6" w:space="0" w:color="auto"/>
              <w:bottom w:val="single" w:sz="6" w:space="0" w:color="auto"/>
              <w:right w:val="single" w:sz="6" w:space="0" w:color="auto"/>
            </w:tcBorders>
          </w:tcPr>
          <w:p w14:paraId="0829B99D"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43C280AB"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17CF08A6" w14:textId="77777777" w:rsidR="00090EB0" w:rsidRPr="00FF4BAE" w:rsidRDefault="00090EB0" w:rsidP="00916D5F">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7C8B8AB0" w14:textId="77777777" w:rsidR="00090EB0" w:rsidRPr="00FF4BAE" w:rsidRDefault="00090EB0" w:rsidP="00916D5F">
            <w:pPr>
              <w:ind w:left="360"/>
              <w:rPr>
                <w:sz w:val="24"/>
                <w:szCs w:val="24"/>
              </w:rPr>
            </w:pPr>
          </w:p>
        </w:tc>
      </w:tr>
      <w:tr w:rsidR="00090EB0" w:rsidRPr="00C637F7" w14:paraId="5C0C761E"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28CC96B1" w14:textId="11EA9E66" w:rsidR="00090EB0" w:rsidRPr="00090EB0" w:rsidRDefault="00090EB0" w:rsidP="00090EB0">
            <w:pPr>
              <w:pStyle w:val="ListParagraph"/>
              <w:numPr>
                <w:ilvl w:val="1"/>
                <w:numId w:val="27"/>
              </w:numPr>
              <w:spacing w:after="60"/>
              <w:ind w:left="1008" w:hanging="432"/>
              <w:contextualSpacing w:val="0"/>
              <w:rPr>
                <w:sz w:val="24"/>
                <w:szCs w:val="24"/>
              </w:rPr>
            </w:pPr>
            <w:r>
              <w:rPr>
                <w:sz w:val="24"/>
                <w:szCs w:val="24"/>
              </w:rPr>
              <w:t>T</w:t>
            </w:r>
            <w:r w:rsidRPr="00FF4BAE">
              <w:rPr>
                <w:sz w:val="24"/>
                <w:szCs w:val="24"/>
              </w:rPr>
              <w:t>he subject matter has been prepared in accordance with or based on the criteria?</w:t>
            </w:r>
          </w:p>
        </w:tc>
        <w:tc>
          <w:tcPr>
            <w:tcW w:w="630" w:type="dxa"/>
            <w:tcBorders>
              <w:top w:val="single" w:sz="4" w:space="0" w:color="auto"/>
              <w:left w:val="single" w:sz="6" w:space="0" w:color="auto"/>
              <w:bottom w:val="single" w:sz="6" w:space="0" w:color="auto"/>
              <w:right w:val="single" w:sz="6" w:space="0" w:color="auto"/>
            </w:tcBorders>
          </w:tcPr>
          <w:p w14:paraId="4BBDC663"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4A70A5BF"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5E936BCC" w14:textId="77777777" w:rsidR="00090EB0" w:rsidRPr="00FF4BAE" w:rsidRDefault="00090EB0" w:rsidP="00916D5F">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589B6206" w14:textId="77777777" w:rsidR="00090EB0" w:rsidRPr="00FF4BAE" w:rsidRDefault="00090EB0" w:rsidP="00916D5F">
            <w:pPr>
              <w:ind w:left="360"/>
              <w:rPr>
                <w:sz w:val="24"/>
                <w:szCs w:val="24"/>
              </w:rPr>
            </w:pPr>
          </w:p>
        </w:tc>
      </w:tr>
      <w:tr w:rsidR="00090EB0" w:rsidRPr="00C637F7" w14:paraId="29599CFD"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17A04839" w14:textId="3549B6FC" w:rsidR="00090EB0" w:rsidRPr="00090EB0" w:rsidRDefault="00090EB0" w:rsidP="00090EB0">
            <w:pPr>
              <w:pStyle w:val="ListParagraph"/>
              <w:numPr>
                <w:ilvl w:val="1"/>
                <w:numId w:val="27"/>
              </w:numPr>
              <w:spacing w:after="60"/>
              <w:ind w:left="1008" w:hanging="432"/>
              <w:contextualSpacing w:val="0"/>
              <w:rPr>
                <w:sz w:val="24"/>
                <w:szCs w:val="24"/>
              </w:rPr>
            </w:pPr>
            <w:r w:rsidRPr="00FF4BAE">
              <w:rPr>
                <w:sz w:val="24"/>
                <w:szCs w:val="24"/>
              </w:rPr>
              <w:t xml:space="preserve">The practices used by the </w:t>
            </w:r>
            <w:proofErr w:type="gramStart"/>
            <w:r w:rsidRPr="00FF4BAE">
              <w:rPr>
                <w:sz w:val="24"/>
                <w:szCs w:val="24"/>
              </w:rPr>
              <w:t>responsible party</w:t>
            </w:r>
            <w:proofErr w:type="gramEnd"/>
            <w:r w:rsidRPr="00FF4BAE">
              <w:rPr>
                <w:sz w:val="24"/>
                <w:szCs w:val="24"/>
              </w:rPr>
              <w:t xml:space="preserve"> to measure, recognize, and record the subject matter?</w:t>
            </w:r>
          </w:p>
        </w:tc>
        <w:tc>
          <w:tcPr>
            <w:tcW w:w="630" w:type="dxa"/>
            <w:tcBorders>
              <w:top w:val="single" w:sz="4" w:space="0" w:color="auto"/>
              <w:left w:val="single" w:sz="6" w:space="0" w:color="auto"/>
              <w:bottom w:val="single" w:sz="6" w:space="0" w:color="auto"/>
              <w:right w:val="single" w:sz="6" w:space="0" w:color="auto"/>
            </w:tcBorders>
          </w:tcPr>
          <w:p w14:paraId="7AFF70F8"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349DD820"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26790B2F" w14:textId="77777777" w:rsidR="00090EB0" w:rsidRPr="00FF4BAE" w:rsidRDefault="00090EB0" w:rsidP="00916D5F">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0CAECF76" w14:textId="77777777" w:rsidR="00090EB0" w:rsidRPr="00FF4BAE" w:rsidRDefault="00090EB0" w:rsidP="00916D5F">
            <w:pPr>
              <w:ind w:left="360"/>
              <w:rPr>
                <w:sz w:val="24"/>
                <w:szCs w:val="24"/>
              </w:rPr>
            </w:pPr>
          </w:p>
        </w:tc>
      </w:tr>
      <w:tr w:rsidR="00090EB0" w:rsidRPr="00C637F7" w14:paraId="5EE16F42"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1569C2CA" w14:textId="4233BB05" w:rsidR="00090EB0" w:rsidRPr="00090EB0" w:rsidRDefault="00090EB0" w:rsidP="00090EB0">
            <w:pPr>
              <w:pStyle w:val="ListParagraph"/>
              <w:numPr>
                <w:ilvl w:val="1"/>
                <w:numId w:val="27"/>
              </w:numPr>
              <w:spacing w:after="60"/>
              <w:ind w:left="1008" w:hanging="432"/>
              <w:contextualSpacing w:val="0"/>
              <w:rPr>
                <w:sz w:val="24"/>
                <w:szCs w:val="24"/>
              </w:rPr>
            </w:pPr>
            <w:r w:rsidRPr="00FF4BAE">
              <w:rPr>
                <w:sz w:val="24"/>
                <w:szCs w:val="24"/>
              </w:rPr>
              <w:t xml:space="preserve">Questions that have arisen </w:t>
            </w:r>
            <w:r>
              <w:rPr>
                <w:sz w:val="24"/>
                <w:szCs w:val="24"/>
              </w:rPr>
              <w:t>while</w:t>
            </w:r>
            <w:r w:rsidRPr="00FF4BAE">
              <w:rPr>
                <w:sz w:val="24"/>
                <w:szCs w:val="24"/>
              </w:rPr>
              <w:t xml:space="preserve"> applying the review procedures?</w:t>
            </w:r>
          </w:p>
        </w:tc>
        <w:tc>
          <w:tcPr>
            <w:tcW w:w="630" w:type="dxa"/>
            <w:tcBorders>
              <w:top w:val="single" w:sz="4" w:space="0" w:color="auto"/>
              <w:left w:val="single" w:sz="6" w:space="0" w:color="auto"/>
              <w:bottom w:val="single" w:sz="6" w:space="0" w:color="auto"/>
              <w:right w:val="single" w:sz="6" w:space="0" w:color="auto"/>
            </w:tcBorders>
          </w:tcPr>
          <w:p w14:paraId="1562697F"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7B75E3C2"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74AF7346" w14:textId="77777777" w:rsidR="00090EB0" w:rsidRPr="00FF4BAE" w:rsidRDefault="00090EB0" w:rsidP="00916D5F">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09E6308E" w14:textId="77777777" w:rsidR="00090EB0" w:rsidRPr="00FF4BAE" w:rsidRDefault="00090EB0" w:rsidP="00916D5F">
            <w:pPr>
              <w:ind w:left="360"/>
              <w:rPr>
                <w:sz w:val="24"/>
                <w:szCs w:val="24"/>
              </w:rPr>
            </w:pPr>
          </w:p>
        </w:tc>
      </w:tr>
      <w:tr w:rsidR="007556C3" w:rsidRPr="00C637F7" w14:paraId="5BA772AC"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3C9D6BE5" w14:textId="70FED266" w:rsidR="007556C3" w:rsidRPr="00FF4BAE" w:rsidRDefault="007556C3" w:rsidP="00EC3491">
            <w:pPr>
              <w:pStyle w:val="ListParagraph"/>
              <w:numPr>
                <w:ilvl w:val="1"/>
                <w:numId w:val="27"/>
              </w:numPr>
              <w:spacing w:after="60"/>
              <w:ind w:left="1008" w:hanging="432"/>
              <w:contextualSpacing w:val="0"/>
              <w:rPr>
                <w:sz w:val="24"/>
                <w:szCs w:val="24"/>
              </w:rPr>
            </w:pPr>
            <w:r w:rsidRPr="00FF4BAE">
              <w:rPr>
                <w:sz w:val="24"/>
                <w:szCs w:val="24"/>
              </w:rPr>
              <w:t>Communications from regulatory agencies or others</w:t>
            </w:r>
            <w:r w:rsidR="00B63282" w:rsidRPr="00FF4BAE">
              <w:rPr>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7E411411" w14:textId="77777777" w:rsidR="007556C3" w:rsidRPr="00FF4BAE" w:rsidRDefault="007556C3" w:rsidP="00E90C9B">
            <w:pPr>
              <w:ind w:left="360"/>
              <w:rPr>
                <w:sz w:val="24"/>
                <w:szCs w:val="24"/>
              </w:rPr>
            </w:pPr>
          </w:p>
        </w:tc>
        <w:tc>
          <w:tcPr>
            <w:tcW w:w="720" w:type="dxa"/>
            <w:tcBorders>
              <w:top w:val="single" w:sz="4" w:space="0" w:color="auto"/>
              <w:left w:val="nil"/>
              <w:bottom w:val="single" w:sz="6" w:space="0" w:color="auto"/>
              <w:right w:val="single" w:sz="6" w:space="0" w:color="auto"/>
            </w:tcBorders>
          </w:tcPr>
          <w:p w14:paraId="21ABD540" w14:textId="77777777" w:rsidR="007556C3" w:rsidRPr="00FF4BAE" w:rsidRDefault="007556C3" w:rsidP="00E90C9B">
            <w:pPr>
              <w:ind w:left="360"/>
              <w:rPr>
                <w:sz w:val="24"/>
                <w:szCs w:val="24"/>
              </w:rPr>
            </w:pPr>
          </w:p>
        </w:tc>
        <w:tc>
          <w:tcPr>
            <w:tcW w:w="720" w:type="dxa"/>
            <w:tcBorders>
              <w:top w:val="single" w:sz="4" w:space="0" w:color="auto"/>
              <w:left w:val="nil"/>
              <w:bottom w:val="single" w:sz="6" w:space="0" w:color="auto"/>
              <w:right w:val="single" w:sz="6" w:space="0" w:color="auto"/>
            </w:tcBorders>
          </w:tcPr>
          <w:p w14:paraId="5820C281" w14:textId="77777777" w:rsidR="007556C3" w:rsidRPr="00FF4BAE" w:rsidRDefault="007556C3" w:rsidP="00E90C9B">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7BD2A8EC" w14:textId="77777777" w:rsidR="007556C3" w:rsidRPr="00FF4BAE" w:rsidRDefault="007556C3" w:rsidP="00E90C9B">
            <w:pPr>
              <w:ind w:left="360"/>
              <w:rPr>
                <w:sz w:val="24"/>
                <w:szCs w:val="24"/>
              </w:rPr>
            </w:pPr>
          </w:p>
        </w:tc>
      </w:tr>
      <w:tr w:rsidR="00B63282" w:rsidRPr="00C637F7" w14:paraId="5B81C8B3"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0277125A" w14:textId="3DBA169D" w:rsidR="00B63282" w:rsidRPr="00FF4BAE" w:rsidRDefault="00B63282" w:rsidP="00EC3491">
            <w:pPr>
              <w:pStyle w:val="ListParagraph"/>
              <w:numPr>
                <w:ilvl w:val="0"/>
                <w:numId w:val="27"/>
              </w:numPr>
              <w:spacing w:after="120"/>
              <w:ind w:left="576" w:hanging="576"/>
              <w:rPr>
                <w:sz w:val="24"/>
                <w:szCs w:val="24"/>
              </w:rPr>
            </w:pPr>
            <w:r w:rsidRPr="00FF4BAE">
              <w:rPr>
                <w:sz w:val="24"/>
                <w:szCs w:val="24"/>
              </w:rPr>
              <w:t xml:space="preserve">Did the auditors consider the reasonableness and consistency of responsible party's responses </w:t>
            </w:r>
            <w:proofErr w:type="gramStart"/>
            <w:r w:rsidRPr="00FF4BAE">
              <w:rPr>
                <w:sz w:val="24"/>
                <w:szCs w:val="24"/>
              </w:rPr>
              <w:t>in light of</w:t>
            </w:r>
            <w:proofErr w:type="gramEnd"/>
            <w:r w:rsidRPr="00FF4BAE">
              <w:rPr>
                <w:sz w:val="24"/>
                <w:szCs w:val="24"/>
              </w:rPr>
              <w:t xml:space="preserve"> the results of other review procedures and the practitioner's knowledge of the subject matter, criteria, and responsible party? (AT-C §210.22)</w:t>
            </w:r>
          </w:p>
        </w:tc>
        <w:tc>
          <w:tcPr>
            <w:tcW w:w="630" w:type="dxa"/>
            <w:tcBorders>
              <w:top w:val="single" w:sz="4" w:space="0" w:color="auto"/>
              <w:left w:val="single" w:sz="6" w:space="0" w:color="auto"/>
              <w:bottom w:val="single" w:sz="6" w:space="0" w:color="auto"/>
              <w:right w:val="single" w:sz="6" w:space="0" w:color="auto"/>
            </w:tcBorders>
          </w:tcPr>
          <w:p w14:paraId="2D07C33D"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1DD9CC03"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47745932" w14:textId="77777777" w:rsidR="00B63282" w:rsidRPr="00FF4BAE" w:rsidRDefault="00B63282" w:rsidP="00B63282">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558E9F4A" w14:textId="77777777" w:rsidR="00B63282" w:rsidRPr="00FF4BAE" w:rsidRDefault="00B63282" w:rsidP="00B63282">
            <w:pPr>
              <w:ind w:left="360"/>
              <w:rPr>
                <w:sz w:val="24"/>
                <w:szCs w:val="24"/>
              </w:rPr>
            </w:pPr>
          </w:p>
        </w:tc>
      </w:tr>
      <w:tr w:rsidR="00B63282" w:rsidRPr="00C637F7" w14:paraId="558E635E"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1343F478" w14:textId="225A9FF1" w:rsidR="00B63282" w:rsidRPr="00FF4BAE" w:rsidRDefault="00766A84" w:rsidP="00EC3491">
            <w:pPr>
              <w:pStyle w:val="ListParagraph"/>
              <w:numPr>
                <w:ilvl w:val="0"/>
                <w:numId w:val="27"/>
              </w:numPr>
              <w:spacing w:after="120"/>
              <w:ind w:left="576" w:hanging="576"/>
              <w:rPr>
                <w:sz w:val="24"/>
                <w:szCs w:val="24"/>
              </w:rPr>
            </w:pPr>
            <w:r w:rsidRPr="00FF4BAE">
              <w:rPr>
                <w:sz w:val="24"/>
                <w:szCs w:val="24"/>
              </w:rPr>
              <w:t>Did the auditors m</w:t>
            </w:r>
            <w:r w:rsidR="00B63282" w:rsidRPr="00FF4BAE">
              <w:rPr>
                <w:sz w:val="24"/>
                <w:szCs w:val="24"/>
              </w:rPr>
              <w:t>a</w:t>
            </w:r>
            <w:r w:rsidR="000147B2">
              <w:rPr>
                <w:sz w:val="24"/>
                <w:szCs w:val="24"/>
              </w:rPr>
              <w:t>k</w:t>
            </w:r>
            <w:r w:rsidR="00A96608" w:rsidRPr="00FF4BAE">
              <w:rPr>
                <w:sz w:val="24"/>
                <w:szCs w:val="24"/>
              </w:rPr>
              <w:t>e</w:t>
            </w:r>
            <w:r w:rsidR="00B63282" w:rsidRPr="00FF4BAE">
              <w:rPr>
                <w:sz w:val="24"/>
                <w:szCs w:val="24"/>
              </w:rPr>
              <w:t xml:space="preserve"> inquiries of appropriate parties to determine whether they had knowledge of any actual, suspected, or alleged fraud or noncompliance with laws</w:t>
            </w:r>
            <w:r w:rsidR="000147B2">
              <w:rPr>
                <w:sz w:val="24"/>
                <w:szCs w:val="24"/>
              </w:rPr>
              <w:t>,</w:t>
            </w:r>
            <w:r w:rsidR="00B63282" w:rsidRPr="00FF4BAE">
              <w:rPr>
                <w:sz w:val="24"/>
                <w:szCs w:val="24"/>
              </w:rPr>
              <w:t xml:space="preserve"> regulations</w:t>
            </w:r>
            <w:r w:rsidR="000147B2">
              <w:rPr>
                <w:sz w:val="24"/>
                <w:szCs w:val="24"/>
              </w:rPr>
              <w:t>, and</w:t>
            </w:r>
            <w:r w:rsidR="00B63282" w:rsidRPr="00FF4BAE">
              <w:rPr>
                <w:sz w:val="24"/>
                <w:szCs w:val="24"/>
              </w:rPr>
              <w:t xml:space="preserve"> </w:t>
            </w:r>
            <w:r w:rsidR="000147B2" w:rsidRPr="000147B2">
              <w:rPr>
                <w:sz w:val="24"/>
                <w:szCs w:val="24"/>
              </w:rPr>
              <w:t xml:space="preserve">provisions of contracts and grant agreements </w:t>
            </w:r>
            <w:r w:rsidR="00B63282" w:rsidRPr="00FF4BAE">
              <w:rPr>
                <w:sz w:val="24"/>
                <w:szCs w:val="24"/>
              </w:rPr>
              <w:t xml:space="preserve">affecting the subject matter and respond appropriately to </w:t>
            </w:r>
            <w:r w:rsidR="00A96608" w:rsidRPr="00FF4BAE">
              <w:rPr>
                <w:sz w:val="24"/>
                <w:szCs w:val="24"/>
              </w:rPr>
              <w:t xml:space="preserve">the instances </w:t>
            </w:r>
            <w:r w:rsidR="00B63282" w:rsidRPr="00FF4BAE">
              <w:rPr>
                <w:sz w:val="24"/>
                <w:szCs w:val="24"/>
              </w:rPr>
              <w:t xml:space="preserve">affecting the subject matter that was identified during the engagement? </w:t>
            </w:r>
            <w:r w:rsidRPr="00FF4BAE">
              <w:rPr>
                <w:sz w:val="24"/>
                <w:szCs w:val="24"/>
              </w:rPr>
              <w:t>(</w:t>
            </w:r>
            <w:r w:rsidR="0055571D">
              <w:rPr>
                <w:sz w:val="24"/>
                <w:szCs w:val="24"/>
              </w:rPr>
              <w:t>GAS </w:t>
            </w:r>
            <w:r w:rsidRPr="00FF4BAE">
              <w:rPr>
                <w:sz w:val="24"/>
                <w:szCs w:val="24"/>
              </w:rPr>
              <w:t>7.73</w:t>
            </w:r>
            <w:r w:rsidR="00E015FA">
              <w:rPr>
                <w:sz w:val="24"/>
                <w:szCs w:val="24"/>
              </w:rPr>
              <w:t>;</w:t>
            </w:r>
            <w:r w:rsidRPr="00FF4BAE">
              <w:rPr>
                <w:sz w:val="24"/>
                <w:szCs w:val="24"/>
              </w:rPr>
              <w:t xml:space="preserve"> </w:t>
            </w:r>
            <w:r w:rsidR="00B63282" w:rsidRPr="00FF4BAE">
              <w:rPr>
                <w:sz w:val="24"/>
                <w:szCs w:val="24"/>
              </w:rPr>
              <w:t xml:space="preserve">AT-C </w:t>
            </w:r>
            <w:r w:rsidR="00E015FA" w:rsidRPr="00F57BF4">
              <w:rPr>
                <w:sz w:val="24"/>
                <w:szCs w:val="24"/>
              </w:rPr>
              <w:t>§</w:t>
            </w:r>
            <w:r w:rsidR="00B63282" w:rsidRPr="00FF4BAE">
              <w:rPr>
                <w:sz w:val="24"/>
                <w:szCs w:val="24"/>
              </w:rPr>
              <w:t>210.23-.24)</w:t>
            </w:r>
          </w:p>
        </w:tc>
        <w:tc>
          <w:tcPr>
            <w:tcW w:w="630" w:type="dxa"/>
            <w:tcBorders>
              <w:top w:val="single" w:sz="4" w:space="0" w:color="auto"/>
              <w:left w:val="single" w:sz="6" w:space="0" w:color="auto"/>
              <w:bottom w:val="single" w:sz="6" w:space="0" w:color="auto"/>
              <w:right w:val="single" w:sz="6" w:space="0" w:color="auto"/>
            </w:tcBorders>
          </w:tcPr>
          <w:p w14:paraId="31066487"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5D4B6D14"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31A47088" w14:textId="77777777" w:rsidR="00B63282" w:rsidRPr="00FF4BAE" w:rsidRDefault="00B63282" w:rsidP="00B63282">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0C7DEA33" w14:textId="6C632065" w:rsidR="00B63282" w:rsidRPr="00FF4BAE" w:rsidRDefault="00B63282" w:rsidP="00B63282">
            <w:pPr>
              <w:ind w:left="360"/>
              <w:rPr>
                <w:sz w:val="24"/>
                <w:szCs w:val="24"/>
              </w:rPr>
            </w:pPr>
          </w:p>
        </w:tc>
      </w:tr>
      <w:tr w:rsidR="00090EB0" w:rsidRPr="00C637F7" w14:paraId="5F0E962B"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3C0F5506" w14:textId="1B8DF260" w:rsidR="00090EB0" w:rsidRPr="00090EB0" w:rsidRDefault="00090EB0" w:rsidP="00090EB0">
            <w:pPr>
              <w:pStyle w:val="ListParagraph"/>
              <w:numPr>
                <w:ilvl w:val="0"/>
                <w:numId w:val="27"/>
              </w:numPr>
              <w:spacing w:after="120"/>
              <w:ind w:left="576" w:hanging="576"/>
              <w:rPr>
                <w:sz w:val="24"/>
                <w:szCs w:val="24"/>
              </w:rPr>
            </w:pPr>
            <w:r w:rsidRPr="00FF4BAE">
              <w:rPr>
                <w:sz w:val="24"/>
                <w:szCs w:val="24"/>
              </w:rPr>
              <w:t>If the auditors became aware that information the auditor obtained was unreliable, did the</w:t>
            </w:r>
            <w:r>
              <w:rPr>
                <w:sz w:val="24"/>
                <w:szCs w:val="24"/>
              </w:rPr>
              <w:t>y</w:t>
            </w:r>
            <w:r w:rsidRPr="00FF4BAE">
              <w:rPr>
                <w:sz w:val="24"/>
                <w:szCs w:val="24"/>
              </w:rPr>
              <w:t>: (AT</w:t>
            </w:r>
            <w:r>
              <w:rPr>
                <w:sz w:val="24"/>
                <w:szCs w:val="24"/>
              </w:rPr>
              <w:noBreakHyphen/>
            </w:r>
            <w:r w:rsidRPr="00FF4BAE">
              <w:rPr>
                <w:sz w:val="24"/>
                <w:szCs w:val="24"/>
              </w:rPr>
              <w:t>C</w:t>
            </w:r>
            <w:r>
              <w:rPr>
                <w:sz w:val="24"/>
                <w:szCs w:val="24"/>
              </w:rPr>
              <w:t> </w:t>
            </w:r>
            <w:r w:rsidRPr="00F57BF4">
              <w:rPr>
                <w:sz w:val="24"/>
                <w:szCs w:val="24"/>
              </w:rPr>
              <w:t>§</w:t>
            </w:r>
            <w:r w:rsidRPr="00FF4BAE">
              <w:rPr>
                <w:sz w:val="24"/>
                <w:szCs w:val="24"/>
              </w:rPr>
              <w:t>210.25)</w:t>
            </w:r>
            <w:r w:rsidRPr="00090EB0">
              <w:rPr>
                <w:sz w:val="24"/>
                <w:szCs w:val="24"/>
              </w:rPr>
              <w:t xml:space="preserve"> </w:t>
            </w:r>
          </w:p>
        </w:tc>
        <w:tc>
          <w:tcPr>
            <w:tcW w:w="630" w:type="dxa"/>
            <w:tcBorders>
              <w:top w:val="single" w:sz="4" w:space="0" w:color="auto"/>
              <w:left w:val="single" w:sz="6" w:space="0" w:color="auto"/>
              <w:bottom w:val="single" w:sz="6" w:space="0" w:color="auto"/>
              <w:right w:val="single" w:sz="6" w:space="0" w:color="auto"/>
            </w:tcBorders>
          </w:tcPr>
          <w:p w14:paraId="333DA3F1"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5EC72971"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198DCC8A" w14:textId="77777777" w:rsidR="00090EB0" w:rsidRPr="00FF4BAE" w:rsidRDefault="00090EB0" w:rsidP="00916D5F">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6FEC809A" w14:textId="77777777" w:rsidR="00090EB0" w:rsidRPr="00FF4BAE" w:rsidRDefault="00090EB0" w:rsidP="00916D5F">
            <w:pPr>
              <w:ind w:left="360"/>
              <w:rPr>
                <w:sz w:val="24"/>
                <w:szCs w:val="24"/>
              </w:rPr>
            </w:pPr>
          </w:p>
        </w:tc>
      </w:tr>
      <w:tr w:rsidR="00090EB0" w:rsidRPr="00C637F7" w14:paraId="48CE90D3"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2CE0AA0D" w14:textId="360C24C0" w:rsidR="00090EB0" w:rsidRPr="00090EB0" w:rsidRDefault="00090EB0" w:rsidP="00090EB0">
            <w:pPr>
              <w:pStyle w:val="ListParagraph"/>
              <w:numPr>
                <w:ilvl w:val="1"/>
                <w:numId w:val="27"/>
              </w:numPr>
              <w:spacing w:after="60"/>
              <w:ind w:left="1008" w:hanging="432"/>
              <w:contextualSpacing w:val="0"/>
              <w:rPr>
                <w:sz w:val="24"/>
                <w:szCs w:val="24"/>
              </w:rPr>
            </w:pPr>
            <w:r w:rsidRPr="00FF4BAE">
              <w:rPr>
                <w:sz w:val="24"/>
                <w:szCs w:val="24"/>
              </w:rPr>
              <w:t xml:space="preserve">Request that the </w:t>
            </w:r>
            <w:proofErr w:type="gramStart"/>
            <w:r w:rsidRPr="00FF4BAE">
              <w:rPr>
                <w:sz w:val="24"/>
                <w:szCs w:val="24"/>
              </w:rPr>
              <w:t>responsible party</w:t>
            </w:r>
            <w:proofErr w:type="gramEnd"/>
            <w:r w:rsidRPr="00FF4BAE">
              <w:rPr>
                <w:sz w:val="24"/>
                <w:szCs w:val="24"/>
              </w:rPr>
              <w:t xml:space="preserve"> consider the effect of these matters on the subject matter and communicate the results of its consideration to the auditor</w:t>
            </w:r>
            <w:r>
              <w:rPr>
                <w:sz w:val="24"/>
                <w:szCs w:val="24"/>
              </w:rPr>
              <w:t>?</w:t>
            </w:r>
            <w:r w:rsidRPr="00FF4BAE">
              <w:rPr>
                <w:sz w:val="24"/>
                <w:szCs w:val="24"/>
              </w:rPr>
              <w:t xml:space="preserve"> </w:t>
            </w:r>
          </w:p>
        </w:tc>
        <w:tc>
          <w:tcPr>
            <w:tcW w:w="630" w:type="dxa"/>
            <w:tcBorders>
              <w:top w:val="single" w:sz="4" w:space="0" w:color="auto"/>
              <w:left w:val="single" w:sz="6" w:space="0" w:color="auto"/>
              <w:bottom w:val="single" w:sz="6" w:space="0" w:color="auto"/>
              <w:right w:val="single" w:sz="6" w:space="0" w:color="auto"/>
            </w:tcBorders>
          </w:tcPr>
          <w:p w14:paraId="41E877EF"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0E4DE30B" w14:textId="77777777" w:rsidR="00090EB0" w:rsidRPr="00FF4BAE" w:rsidRDefault="00090EB0" w:rsidP="00916D5F">
            <w:pPr>
              <w:ind w:left="360"/>
              <w:rPr>
                <w:sz w:val="24"/>
                <w:szCs w:val="24"/>
              </w:rPr>
            </w:pPr>
          </w:p>
        </w:tc>
        <w:tc>
          <w:tcPr>
            <w:tcW w:w="720" w:type="dxa"/>
            <w:tcBorders>
              <w:top w:val="single" w:sz="4" w:space="0" w:color="auto"/>
              <w:left w:val="nil"/>
              <w:bottom w:val="single" w:sz="6" w:space="0" w:color="auto"/>
              <w:right w:val="single" w:sz="6" w:space="0" w:color="auto"/>
            </w:tcBorders>
          </w:tcPr>
          <w:p w14:paraId="5D0BE0F4" w14:textId="77777777" w:rsidR="00090EB0" w:rsidRPr="00FF4BAE" w:rsidRDefault="00090EB0" w:rsidP="00916D5F">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2BC1E72E" w14:textId="77777777" w:rsidR="00090EB0" w:rsidRPr="00FF4BAE" w:rsidRDefault="00090EB0" w:rsidP="00916D5F">
            <w:pPr>
              <w:ind w:left="360"/>
              <w:rPr>
                <w:sz w:val="24"/>
                <w:szCs w:val="24"/>
              </w:rPr>
            </w:pPr>
          </w:p>
        </w:tc>
      </w:tr>
      <w:tr w:rsidR="00B63282" w:rsidRPr="00C637F7" w14:paraId="3C6DA734"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4ABD68A8" w14:textId="7F019A91" w:rsidR="00B63282" w:rsidRPr="00FF4BAE" w:rsidRDefault="00A96608" w:rsidP="00EC3491">
            <w:pPr>
              <w:pStyle w:val="ListParagraph"/>
              <w:numPr>
                <w:ilvl w:val="1"/>
                <w:numId w:val="27"/>
              </w:numPr>
              <w:spacing w:after="60"/>
              <w:ind w:left="1008" w:hanging="432"/>
              <w:contextualSpacing w:val="0"/>
              <w:rPr>
                <w:sz w:val="24"/>
                <w:szCs w:val="24"/>
              </w:rPr>
            </w:pPr>
            <w:r w:rsidRPr="00FF4BAE">
              <w:rPr>
                <w:sz w:val="24"/>
                <w:szCs w:val="24"/>
              </w:rPr>
              <w:t>C</w:t>
            </w:r>
            <w:r w:rsidR="00B63282" w:rsidRPr="00FF4BAE">
              <w:rPr>
                <w:sz w:val="24"/>
                <w:szCs w:val="24"/>
              </w:rPr>
              <w:t>onsider</w:t>
            </w:r>
            <w:r w:rsidR="00A867C5">
              <w:rPr>
                <w:sz w:val="24"/>
                <w:szCs w:val="24"/>
              </w:rPr>
              <w:t xml:space="preserve"> whether</w:t>
            </w:r>
            <w:r w:rsidR="00B63282" w:rsidRPr="00FF4BAE">
              <w:rPr>
                <w:sz w:val="24"/>
                <w:szCs w:val="24"/>
              </w:rPr>
              <w:t xml:space="preserve"> the results communicated </w:t>
            </w:r>
            <w:r w:rsidR="00A867C5">
              <w:rPr>
                <w:sz w:val="24"/>
                <w:szCs w:val="24"/>
              </w:rPr>
              <w:t>have</w:t>
            </w:r>
            <w:r w:rsidR="00AE022A" w:rsidRPr="00FF4BAE">
              <w:rPr>
                <w:sz w:val="24"/>
                <w:szCs w:val="24"/>
              </w:rPr>
              <w:t xml:space="preserve"> any </w:t>
            </w:r>
            <w:r w:rsidR="00B63282" w:rsidRPr="00FF4BAE">
              <w:rPr>
                <w:sz w:val="24"/>
                <w:szCs w:val="24"/>
              </w:rPr>
              <w:t xml:space="preserve">potential effect on the auditor's report? </w:t>
            </w:r>
          </w:p>
        </w:tc>
        <w:tc>
          <w:tcPr>
            <w:tcW w:w="630" w:type="dxa"/>
            <w:tcBorders>
              <w:top w:val="single" w:sz="4" w:space="0" w:color="auto"/>
              <w:left w:val="single" w:sz="6" w:space="0" w:color="auto"/>
              <w:bottom w:val="single" w:sz="6" w:space="0" w:color="auto"/>
              <w:right w:val="single" w:sz="6" w:space="0" w:color="auto"/>
            </w:tcBorders>
          </w:tcPr>
          <w:p w14:paraId="5F64D8E9"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3AE2415B"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14F20A51" w14:textId="77777777" w:rsidR="00B63282" w:rsidRPr="00FF4BAE" w:rsidRDefault="00B63282" w:rsidP="00B63282">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24827921" w14:textId="2EAE328E" w:rsidR="00B63282" w:rsidRPr="00FF4BAE" w:rsidRDefault="00B63282" w:rsidP="00B63282">
            <w:pPr>
              <w:ind w:left="360"/>
              <w:rPr>
                <w:sz w:val="24"/>
                <w:szCs w:val="24"/>
              </w:rPr>
            </w:pPr>
          </w:p>
        </w:tc>
      </w:tr>
      <w:tr w:rsidR="00B63282" w:rsidRPr="00C637F7" w14:paraId="4CA3DC7F"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0F3F6E0E" w14:textId="5B62A488" w:rsidR="00B63282" w:rsidRPr="00FF4BAE" w:rsidRDefault="00AE022A" w:rsidP="00EC3491">
            <w:pPr>
              <w:pStyle w:val="ListParagraph"/>
              <w:numPr>
                <w:ilvl w:val="0"/>
                <w:numId w:val="27"/>
              </w:numPr>
              <w:spacing w:after="120"/>
              <w:ind w:left="576" w:hanging="576"/>
              <w:rPr>
                <w:sz w:val="24"/>
                <w:szCs w:val="24"/>
              </w:rPr>
            </w:pPr>
            <w:r w:rsidRPr="00FF4BAE">
              <w:rPr>
                <w:sz w:val="24"/>
                <w:szCs w:val="24"/>
              </w:rPr>
              <w:t>Did the auditors perform additional procedures i</w:t>
            </w:r>
            <w:r w:rsidR="00B63282" w:rsidRPr="00FF4BAE">
              <w:rPr>
                <w:sz w:val="24"/>
                <w:szCs w:val="24"/>
              </w:rPr>
              <w:t>f the</w:t>
            </w:r>
            <w:r w:rsidR="00FF1D3E">
              <w:rPr>
                <w:sz w:val="24"/>
                <w:szCs w:val="24"/>
              </w:rPr>
              <w:t>y</w:t>
            </w:r>
            <w:r w:rsidR="00B63282" w:rsidRPr="00FF4BAE">
              <w:rPr>
                <w:sz w:val="24"/>
                <w:szCs w:val="24"/>
              </w:rPr>
              <w:t xml:space="preserve"> believed </w:t>
            </w:r>
            <w:r w:rsidR="00FF1D3E">
              <w:rPr>
                <w:sz w:val="24"/>
                <w:szCs w:val="24"/>
              </w:rPr>
              <w:t xml:space="preserve">that </w:t>
            </w:r>
            <w:r w:rsidR="00B63282" w:rsidRPr="00FF4BAE">
              <w:rPr>
                <w:sz w:val="24"/>
                <w:szCs w:val="24"/>
              </w:rPr>
              <w:t>the subject matter m</w:t>
            </w:r>
            <w:r w:rsidR="00FF1D3E">
              <w:rPr>
                <w:sz w:val="24"/>
                <w:szCs w:val="24"/>
              </w:rPr>
              <w:t>ay</w:t>
            </w:r>
            <w:r w:rsidR="00B63282" w:rsidRPr="00FF4BAE">
              <w:rPr>
                <w:sz w:val="24"/>
                <w:szCs w:val="24"/>
              </w:rPr>
              <w:t xml:space="preserve"> have been materially misstated? (AT-C </w:t>
            </w:r>
            <w:r w:rsidR="00E015FA" w:rsidRPr="00F57BF4">
              <w:rPr>
                <w:sz w:val="24"/>
                <w:szCs w:val="24"/>
              </w:rPr>
              <w:t>§</w:t>
            </w:r>
            <w:r w:rsidR="00B63282" w:rsidRPr="00FF4BAE">
              <w:rPr>
                <w:sz w:val="24"/>
                <w:szCs w:val="24"/>
              </w:rPr>
              <w:t>210.26)</w:t>
            </w:r>
          </w:p>
        </w:tc>
        <w:tc>
          <w:tcPr>
            <w:tcW w:w="630" w:type="dxa"/>
            <w:tcBorders>
              <w:top w:val="single" w:sz="4" w:space="0" w:color="auto"/>
              <w:left w:val="single" w:sz="6" w:space="0" w:color="auto"/>
              <w:bottom w:val="single" w:sz="6" w:space="0" w:color="auto"/>
              <w:right w:val="single" w:sz="6" w:space="0" w:color="auto"/>
            </w:tcBorders>
          </w:tcPr>
          <w:p w14:paraId="0F6DCC28"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023DCF6F"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184B91F2" w14:textId="77777777" w:rsidR="00B63282" w:rsidRPr="00FF4BAE" w:rsidRDefault="00B63282" w:rsidP="00B63282">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262AA25F" w14:textId="6BD630E6" w:rsidR="00B63282" w:rsidRPr="00FF4BAE" w:rsidRDefault="00B63282" w:rsidP="00B63282">
            <w:pPr>
              <w:ind w:left="360"/>
              <w:rPr>
                <w:sz w:val="24"/>
                <w:szCs w:val="24"/>
              </w:rPr>
            </w:pPr>
          </w:p>
        </w:tc>
      </w:tr>
      <w:tr w:rsidR="00B63282" w:rsidRPr="00C637F7" w14:paraId="77AC2224"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454EC0A3" w14:textId="62FDA85D" w:rsidR="00B63282" w:rsidRPr="00FF4BAE" w:rsidRDefault="00B63282" w:rsidP="008C7755">
            <w:pPr>
              <w:pStyle w:val="ListParagraph"/>
              <w:numPr>
                <w:ilvl w:val="0"/>
                <w:numId w:val="27"/>
              </w:numPr>
              <w:spacing w:after="120"/>
              <w:ind w:left="576" w:hanging="576"/>
              <w:rPr>
                <w:sz w:val="24"/>
                <w:szCs w:val="24"/>
              </w:rPr>
            </w:pPr>
            <w:r w:rsidRPr="00FF4BAE">
              <w:rPr>
                <w:sz w:val="24"/>
                <w:szCs w:val="24"/>
              </w:rPr>
              <w:lastRenderedPageBreak/>
              <w:t xml:space="preserve">If the auditor used the work of an auditor specialist or internal auditors, did the auditor apply the requirements </w:t>
            </w:r>
            <w:r w:rsidR="00BB09DB" w:rsidRPr="00FF4BAE">
              <w:rPr>
                <w:sz w:val="24"/>
                <w:szCs w:val="24"/>
              </w:rPr>
              <w:t xml:space="preserve">of appropriate </w:t>
            </w:r>
            <w:r w:rsidR="00E15675">
              <w:rPr>
                <w:sz w:val="24"/>
                <w:szCs w:val="24"/>
              </w:rPr>
              <w:t xml:space="preserve">assertion-based </w:t>
            </w:r>
            <w:r w:rsidR="00BB09DB" w:rsidRPr="00FF4BAE">
              <w:rPr>
                <w:sz w:val="24"/>
                <w:szCs w:val="24"/>
              </w:rPr>
              <w:t>engagement types to assess the reliability and applicability of the other auditor’s work to the review</w:t>
            </w:r>
            <w:r w:rsidRPr="00FF4BAE">
              <w:rPr>
                <w:sz w:val="24"/>
                <w:szCs w:val="24"/>
              </w:rPr>
              <w:t xml:space="preserve">? (AT-C </w:t>
            </w:r>
            <w:r w:rsidR="00E015FA" w:rsidRPr="00F57BF4">
              <w:rPr>
                <w:sz w:val="24"/>
                <w:szCs w:val="24"/>
              </w:rPr>
              <w:t>§</w:t>
            </w:r>
            <w:r w:rsidRPr="00FF4BAE">
              <w:rPr>
                <w:sz w:val="24"/>
                <w:szCs w:val="24"/>
              </w:rPr>
              <w:t>210.27</w:t>
            </w:r>
            <w:r w:rsidR="009818F5">
              <w:rPr>
                <w:sz w:val="24"/>
                <w:szCs w:val="24"/>
              </w:rPr>
              <w:t xml:space="preserve">, </w:t>
            </w:r>
            <w:r w:rsidR="009818F5">
              <w:rPr>
                <w:color w:val="000000"/>
                <w:sz w:val="24"/>
                <w:szCs w:val="24"/>
              </w:rPr>
              <w:t>§1</w:t>
            </w:r>
            <w:r w:rsidR="009818F5" w:rsidRPr="00D60061">
              <w:rPr>
                <w:color w:val="000000"/>
                <w:sz w:val="24"/>
                <w:szCs w:val="24"/>
              </w:rPr>
              <w:t>05.3</w:t>
            </w:r>
            <w:r w:rsidR="009818F5">
              <w:rPr>
                <w:color w:val="000000"/>
                <w:sz w:val="24"/>
                <w:szCs w:val="24"/>
              </w:rPr>
              <w:t>1</w:t>
            </w:r>
            <w:r w:rsidRPr="00FF4BAE">
              <w:rPr>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79411882"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515637A0" w14:textId="77777777" w:rsidR="00B63282" w:rsidRPr="00FF4BAE" w:rsidRDefault="00B63282" w:rsidP="00B63282">
            <w:pPr>
              <w:ind w:left="360"/>
              <w:rPr>
                <w:sz w:val="24"/>
                <w:szCs w:val="24"/>
              </w:rPr>
            </w:pPr>
          </w:p>
        </w:tc>
        <w:tc>
          <w:tcPr>
            <w:tcW w:w="720" w:type="dxa"/>
            <w:tcBorders>
              <w:top w:val="single" w:sz="4" w:space="0" w:color="auto"/>
              <w:left w:val="nil"/>
              <w:bottom w:val="single" w:sz="6" w:space="0" w:color="auto"/>
              <w:right w:val="single" w:sz="6" w:space="0" w:color="auto"/>
            </w:tcBorders>
          </w:tcPr>
          <w:p w14:paraId="73A0CD76" w14:textId="77777777" w:rsidR="00B63282" w:rsidRPr="00FF4BAE" w:rsidRDefault="00B63282" w:rsidP="00B63282">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7AF72DFC" w14:textId="131ED40E" w:rsidR="00B63282" w:rsidRPr="00FF4BAE" w:rsidRDefault="00B63282" w:rsidP="00B63282">
            <w:pPr>
              <w:ind w:left="360"/>
              <w:rPr>
                <w:sz w:val="24"/>
                <w:szCs w:val="24"/>
              </w:rPr>
            </w:pPr>
          </w:p>
        </w:tc>
      </w:tr>
      <w:tr w:rsidR="00342268" w:rsidRPr="00C637F7" w14:paraId="61C11013" w14:textId="5A739C8D" w:rsidTr="0055571D">
        <w:trPr>
          <w:gridAfter w:val="1"/>
          <w:wAfter w:w="15" w:type="dxa"/>
          <w:cantSplit/>
          <w:jc w:val="center"/>
        </w:trPr>
        <w:tc>
          <w:tcPr>
            <w:tcW w:w="10456" w:type="dxa"/>
            <w:gridSpan w:val="5"/>
            <w:tcBorders>
              <w:top w:val="single" w:sz="4" w:space="0" w:color="auto"/>
              <w:left w:val="single" w:sz="4" w:space="0" w:color="auto"/>
              <w:bottom w:val="single" w:sz="4" w:space="0" w:color="auto"/>
              <w:right w:val="single" w:sz="4" w:space="0" w:color="auto"/>
            </w:tcBorders>
          </w:tcPr>
          <w:p w14:paraId="2049BFA4" w14:textId="4C1DF069" w:rsidR="00342268" w:rsidRPr="00FF4BAE" w:rsidRDefault="00E90C9B" w:rsidP="00EC3491">
            <w:pPr>
              <w:keepNext/>
              <w:keepLines/>
              <w:spacing w:before="60" w:after="60"/>
              <w:ind w:left="576" w:hanging="576"/>
              <w:rPr>
                <w:b/>
                <w:bCs/>
                <w:color w:val="333399"/>
                <w:sz w:val="24"/>
                <w:szCs w:val="24"/>
              </w:rPr>
            </w:pPr>
            <w:r w:rsidRPr="000147B2">
              <w:rPr>
                <w:b/>
                <w:bCs/>
                <w:color w:val="333399"/>
                <w:sz w:val="24"/>
                <w:szCs w:val="24"/>
              </w:rPr>
              <w:t>4.</w:t>
            </w:r>
            <w:r w:rsidRPr="000147B2">
              <w:rPr>
                <w:b/>
                <w:bCs/>
                <w:color w:val="333399"/>
                <w:sz w:val="24"/>
                <w:szCs w:val="24"/>
              </w:rPr>
              <w:tab/>
              <w:t>Fieldwork Standards – Evidence</w:t>
            </w:r>
            <w:r w:rsidRPr="00FF4BAE">
              <w:rPr>
                <w:b/>
                <w:bCs/>
                <w:color w:val="333399"/>
                <w:sz w:val="24"/>
                <w:szCs w:val="24"/>
              </w:rPr>
              <w:t xml:space="preserve"> </w:t>
            </w:r>
          </w:p>
        </w:tc>
      </w:tr>
      <w:tr w:rsidR="00342268" w:rsidRPr="00C637F7" w14:paraId="4C3A3086" w14:textId="77777777" w:rsidTr="0055571D">
        <w:trPr>
          <w:cantSplit/>
          <w:trHeight w:val="260"/>
          <w:jc w:val="center"/>
        </w:trPr>
        <w:tc>
          <w:tcPr>
            <w:tcW w:w="5665" w:type="dxa"/>
            <w:tcBorders>
              <w:top w:val="single" w:sz="4" w:space="0" w:color="auto"/>
              <w:left w:val="single" w:sz="4" w:space="0" w:color="auto"/>
              <w:bottom w:val="single" w:sz="6" w:space="0" w:color="auto"/>
            </w:tcBorders>
          </w:tcPr>
          <w:p w14:paraId="3BA28473" w14:textId="32EB416F" w:rsidR="00342268" w:rsidRPr="00FF4BAE" w:rsidRDefault="00342268" w:rsidP="00EC3491">
            <w:pPr>
              <w:pStyle w:val="ListParagraph"/>
              <w:numPr>
                <w:ilvl w:val="0"/>
                <w:numId w:val="28"/>
              </w:numPr>
              <w:spacing w:after="120"/>
              <w:ind w:left="576" w:hanging="576"/>
              <w:rPr>
                <w:sz w:val="24"/>
                <w:szCs w:val="24"/>
              </w:rPr>
            </w:pPr>
            <w:r w:rsidRPr="00FF4BAE">
              <w:rPr>
                <w:sz w:val="24"/>
                <w:szCs w:val="24"/>
              </w:rPr>
              <w:t xml:space="preserve">Did the auditor obtain from the responsible party a written assertion about </w:t>
            </w:r>
            <w:r w:rsidR="00FB0421" w:rsidRPr="00FB0421">
              <w:rPr>
                <w:sz w:val="24"/>
                <w:szCs w:val="24"/>
              </w:rPr>
              <w:t>the measurement or evaluation of the subject matter against</w:t>
            </w:r>
            <w:r w:rsidR="00FB0421">
              <w:rPr>
                <w:sz w:val="24"/>
                <w:szCs w:val="24"/>
              </w:rPr>
              <w:t xml:space="preserve"> </w:t>
            </w:r>
            <w:r w:rsidR="00FB0421" w:rsidRPr="00FB0421">
              <w:rPr>
                <w:sz w:val="24"/>
                <w:szCs w:val="24"/>
              </w:rPr>
              <w:t>the criteria</w:t>
            </w:r>
            <w:r w:rsidR="00B31CC8">
              <w:rPr>
                <w:sz w:val="24"/>
                <w:szCs w:val="24"/>
              </w:rPr>
              <w:t xml:space="preserve">, or take appropriate </w:t>
            </w:r>
            <w:proofErr w:type="gramStart"/>
            <w:r w:rsidR="00B31CC8">
              <w:rPr>
                <w:sz w:val="24"/>
                <w:szCs w:val="24"/>
              </w:rPr>
              <w:t>actions</w:t>
            </w:r>
            <w:proofErr w:type="gramEnd"/>
            <w:r w:rsidR="00B31CC8">
              <w:rPr>
                <w:sz w:val="24"/>
                <w:szCs w:val="24"/>
              </w:rPr>
              <w:t xml:space="preserve"> if the entity </w:t>
            </w:r>
            <w:r w:rsidR="00B31CC8" w:rsidRPr="00FF4BAE">
              <w:rPr>
                <w:sz w:val="24"/>
                <w:szCs w:val="24"/>
              </w:rPr>
              <w:t>refus</w:t>
            </w:r>
            <w:r w:rsidR="00B31CC8">
              <w:rPr>
                <w:sz w:val="24"/>
                <w:szCs w:val="24"/>
              </w:rPr>
              <w:t>ed</w:t>
            </w:r>
            <w:r w:rsidR="00B31CC8" w:rsidRPr="00FF4BAE">
              <w:rPr>
                <w:sz w:val="24"/>
                <w:szCs w:val="24"/>
              </w:rPr>
              <w:t xml:space="preserve"> to provide </w:t>
            </w:r>
            <w:r w:rsidR="00B31CC8">
              <w:rPr>
                <w:sz w:val="24"/>
                <w:szCs w:val="24"/>
              </w:rPr>
              <w:t xml:space="preserve">an </w:t>
            </w:r>
            <w:r w:rsidR="00B31CC8" w:rsidRPr="00FF4BAE">
              <w:rPr>
                <w:sz w:val="24"/>
                <w:szCs w:val="24"/>
              </w:rPr>
              <w:t>assertion and restrict the report</w:t>
            </w:r>
            <w:r w:rsidR="00FB0421">
              <w:rPr>
                <w:sz w:val="24"/>
                <w:szCs w:val="24"/>
              </w:rPr>
              <w:t xml:space="preserve">? </w:t>
            </w:r>
            <w:r w:rsidR="00E015FA">
              <w:rPr>
                <w:sz w:val="24"/>
                <w:szCs w:val="24"/>
              </w:rPr>
              <w:t>(</w:t>
            </w:r>
            <w:r w:rsidR="00E015FA" w:rsidRPr="00E015FA">
              <w:rPr>
                <w:sz w:val="24"/>
                <w:szCs w:val="24"/>
              </w:rPr>
              <w:t>AT</w:t>
            </w:r>
            <w:r w:rsidR="00B31CC8">
              <w:rPr>
                <w:sz w:val="24"/>
                <w:szCs w:val="24"/>
              </w:rPr>
              <w:noBreakHyphen/>
            </w:r>
            <w:r w:rsidR="00E015FA" w:rsidRPr="00E015FA">
              <w:rPr>
                <w:sz w:val="24"/>
                <w:szCs w:val="24"/>
              </w:rPr>
              <w:t>C</w:t>
            </w:r>
            <w:r w:rsidR="00B31CC8">
              <w:rPr>
                <w:sz w:val="24"/>
                <w:szCs w:val="24"/>
              </w:rPr>
              <w:t> </w:t>
            </w:r>
            <w:r w:rsidR="00E015FA" w:rsidRPr="00E015FA">
              <w:rPr>
                <w:sz w:val="24"/>
                <w:szCs w:val="24"/>
              </w:rPr>
              <w:t>§210.11</w:t>
            </w:r>
            <w:r w:rsidR="008234EC">
              <w:rPr>
                <w:sz w:val="24"/>
                <w:szCs w:val="24"/>
              </w:rPr>
              <w:t>,</w:t>
            </w:r>
            <w:r w:rsidR="00E015FA" w:rsidRPr="00E015FA">
              <w:rPr>
                <w:sz w:val="24"/>
                <w:szCs w:val="24"/>
              </w:rPr>
              <w:t xml:space="preserve"> §210.59-.6</w:t>
            </w:r>
            <w:r w:rsidR="00E15675">
              <w:rPr>
                <w:sz w:val="24"/>
                <w:szCs w:val="24"/>
              </w:rPr>
              <w:t>2</w:t>
            </w:r>
            <w:r w:rsidR="00E015FA">
              <w:rPr>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64C010A8" w14:textId="77777777" w:rsidR="00342268" w:rsidRPr="00FF4BAE" w:rsidRDefault="00342268" w:rsidP="00E90C9B">
            <w:pPr>
              <w:rPr>
                <w:sz w:val="24"/>
                <w:szCs w:val="24"/>
              </w:rPr>
            </w:pPr>
          </w:p>
        </w:tc>
        <w:tc>
          <w:tcPr>
            <w:tcW w:w="720" w:type="dxa"/>
            <w:tcBorders>
              <w:top w:val="single" w:sz="4" w:space="0" w:color="auto"/>
              <w:left w:val="nil"/>
              <w:bottom w:val="single" w:sz="6" w:space="0" w:color="auto"/>
              <w:right w:val="single" w:sz="6" w:space="0" w:color="auto"/>
            </w:tcBorders>
          </w:tcPr>
          <w:p w14:paraId="374BF7EA" w14:textId="77777777" w:rsidR="00342268" w:rsidRPr="00FF4BAE" w:rsidRDefault="00342268" w:rsidP="00E90C9B">
            <w:pPr>
              <w:rPr>
                <w:sz w:val="24"/>
                <w:szCs w:val="24"/>
              </w:rPr>
            </w:pPr>
          </w:p>
        </w:tc>
        <w:tc>
          <w:tcPr>
            <w:tcW w:w="720" w:type="dxa"/>
            <w:tcBorders>
              <w:top w:val="single" w:sz="4" w:space="0" w:color="auto"/>
              <w:left w:val="nil"/>
              <w:bottom w:val="single" w:sz="6" w:space="0" w:color="auto"/>
              <w:right w:val="single" w:sz="6" w:space="0" w:color="auto"/>
            </w:tcBorders>
          </w:tcPr>
          <w:p w14:paraId="7872A1A6" w14:textId="77777777" w:rsidR="00342268" w:rsidRPr="00FF4BAE" w:rsidRDefault="00342268" w:rsidP="00E90C9B">
            <w:pPr>
              <w:rPr>
                <w:sz w:val="24"/>
                <w:szCs w:val="24"/>
              </w:rPr>
            </w:pPr>
          </w:p>
        </w:tc>
        <w:tc>
          <w:tcPr>
            <w:tcW w:w="2736" w:type="dxa"/>
            <w:gridSpan w:val="2"/>
            <w:tcBorders>
              <w:top w:val="single" w:sz="4" w:space="0" w:color="auto"/>
              <w:left w:val="nil"/>
              <w:bottom w:val="single" w:sz="6" w:space="0" w:color="auto"/>
              <w:right w:val="single" w:sz="4" w:space="0" w:color="auto"/>
            </w:tcBorders>
          </w:tcPr>
          <w:p w14:paraId="60B04EBF" w14:textId="5C71B396" w:rsidR="00342268" w:rsidRPr="00FF4BAE" w:rsidRDefault="00342268" w:rsidP="00E90C9B">
            <w:pPr>
              <w:rPr>
                <w:sz w:val="24"/>
                <w:szCs w:val="24"/>
              </w:rPr>
            </w:pPr>
          </w:p>
        </w:tc>
      </w:tr>
      <w:tr w:rsidR="00342268" w:rsidRPr="00C637F7" w14:paraId="72827815"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5EB5A058" w14:textId="79BB19FE" w:rsidR="00342268" w:rsidRPr="00FF4BAE" w:rsidRDefault="00342268" w:rsidP="00EC3491">
            <w:pPr>
              <w:pStyle w:val="ListParagraph"/>
              <w:numPr>
                <w:ilvl w:val="0"/>
                <w:numId w:val="28"/>
              </w:numPr>
              <w:spacing w:after="120"/>
              <w:ind w:left="576" w:hanging="576"/>
              <w:rPr>
                <w:sz w:val="24"/>
                <w:szCs w:val="24"/>
              </w:rPr>
            </w:pPr>
            <w:r w:rsidRPr="00FF4BAE">
              <w:rPr>
                <w:sz w:val="24"/>
                <w:szCs w:val="24"/>
              </w:rPr>
              <w:t xml:space="preserve">Did the auditor communicate to the responsible party </w:t>
            </w:r>
            <w:r w:rsidR="00AE022A" w:rsidRPr="00FF4BAE">
              <w:rPr>
                <w:sz w:val="24"/>
                <w:szCs w:val="24"/>
              </w:rPr>
              <w:t xml:space="preserve">or to the engaging party </w:t>
            </w:r>
            <w:r w:rsidRPr="00FF4BAE">
              <w:rPr>
                <w:sz w:val="24"/>
                <w:szCs w:val="24"/>
              </w:rPr>
              <w:t xml:space="preserve">known and </w:t>
            </w:r>
            <w:proofErr w:type="gramStart"/>
            <w:r w:rsidRPr="00FF4BAE">
              <w:rPr>
                <w:sz w:val="24"/>
                <w:szCs w:val="24"/>
              </w:rPr>
              <w:t>suspected</w:t>
            </w:r>
            <w:proofErr w:type="gramEnd"/>
            <w:r w:rsidRPr="00FF4BAE">
              <w:rPr>
                <w:sz w:val="24"/>
                <w:szCs w:val="24"/>
              </w:rPr>
              <w:t xml:space="preserve"> fraud</w:t>
            </w:r>
            <w:r w:rsidR="00E015FA">
              <w:rPr>
                <w:sz w:val="24"/>
                <w:szCs w:val="24"/>
              </w:rPr>
              <w:t>,</w:t>
            </w:r>
            <w:r w:rsidRPr="00FF4BAE">
              <w:rPr>
                <w:sz w:val="24"/>
                <w:szCs w:val="24"/>
              </w:rPr>
              <w:t xml:space="preserve"> noncompliance with laws or regulations, </w:t>
            </w:r>
            <w:r w:rsidR="00E015FA">
              <w:rPr>
                <w:sz w:val="24"/>
                <w:szCs w:val="24"/>
              </w:rPr>
              <w:t xml:space="preserve">and </w:t>
            </w:r>
            <w:r w:rsidRPr="00FF4BAE">
              <w:rPr>
                <w:sz w:val="24"/>
                <w:szCs w:val="24"/>
              </w:rPr>
              <w:t xml:space="preserve">uncorrected </w:t>
            </w:r>
            <w:proofErr w:type="gramStart"/>
            <w:r w:rsidRPr="00FF4BAE">
              <w:rPr>
                <w:sz w:val="24"/>
                <w:szCs w:val="24"/>
              </w:rPr>
              <w:t>misstatements</w:t>
            </w:r>
            <w:proofErr w:type="gramEnd"/>
            <w:r w:rsidRPr="00FF4BAE">
              <w:rPr>
                <w:sz w:val="24"/>
                <w:szCs w:val="24"/>
              </w:rPr>
              <w:t xml:space="preserve">? </w:t>
            </w:r>
            <w:r w:rsidR="00525BFF">
              <w:rPr>
                <w:sz w:val="24"/>
                <w:szCs w:val="24"/>
              </w:rPr>
              <w:t xml:space="preserve">   </w:t>
            </w:r>
            <w:r w:rsidRPr="00FF4BAE">
              <w:rPr>
                <w:sz w:val="24"/>
                <w:szCs w:val="24"/>
              </w:rPr>
              <w:t xml:space="preserve">(AT-C </w:t>
            </w:r>
            <w:r w:rsidR="00E015FA" w:rsidRPr="00F57BF4">
              <w:rPr>
                <w:sz w:val="24"/>
                <w:szCs w:val="24"/>
              </w:rPr>
              <w:t>§</w:t>
            </w:r>
            <w:r w:rsidRPr="00FF4BAE">
              <w:rPr>
                <w:sz w:val="24"/>
                <w:szCs w:val="24"/>
              </w:rPr>
              <w:t>210.6</w:t>
            </w:r>
            <w:r w:rsidR="00E15675">
              <w:rPr>
                <w:sz w:val="24"/>
                <w:szCs w:val="24"/>
              </w:rPr>
              <w:t>3</w:t>
            </w:r>
            <w:r w:rsidRPr="00FF4BAE">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78D53352" w14:textId="77777777" w:rsidR="00342268" w:rsidRPr="00FF4BAE" w:rsidRDefault="00342268" w:rsidP="00E90C9B">
            <w:pPr>
              <w:rPr>
                <w:sz w:val="24"/>
                <w:szCs w:val="24"/>
              </w:rPr>
            </w:pPr>
          </w:p>
        </w:tc>
        <w:tc>
          <w:tcPr>
            <w:tcW w:w="720" w:type="dxa"/>
            <w:tcBorders>
              <w:top w:val="single" w:sz="4" w:space="0" w:color="auto"/>
              <w:left w:val="nil"/>
              <w:bottom w:val="single" w:sz="4" w:space="0" w:color="auto"/>
              <w:right w:val="single" w:sz="6" w:space="0" w:color="auto"/>
            </w:tcBorders>
          </w:tcPr>
          <w:p w14:paraId="261ECB73" w14:textId="77777777" w:rsidR="00342268" w:rsidRPr="00FF4BAE" w:rsidRDefault="00342268" w:rsidP="00E90C9B">
            <w:pPr>
              <w:rPr>
                <w:sz w:val="24"/>
                <w:szCs w:val="24"/>
              </w:rPr>
            </w:pPr>
          </w:p>
        </w:tc>
        <w:tc>
          <w:tcPr>
            <w:tcW w:w="720" w:type="dxa"/>
            <w:tcBorders>
              <w:top w:val="single" w:sz="4" w:space="0" w:color="auto"/>
              <w:left w:val="nil"/>
              <w:bottom w:val="single" w:sz="4" w:space="0" w:color="auto"/>
              <w:right w:val="single" w:sz="6" w:space="0" w:color="auto"/>
            </w:tcBorders>
          </w:tcPr>
          <w:p w14:paraId="066FBB98" w14:textId="77777777" w:rsidR="00342268" w:rsidRPr="00FF4BAE" w:rsidRDefault="00342268" w:rsidP="00E90C9B">
            <w:pPr>
              <w:rPr>
                <w:sz w:val="24"/>
                <w:szCs w:val="24"/>
              </w:rPr>
            </w:pPr>
          </w:p>
        </w:tc>
        <w:tc>
          <w:tcPr>
            <w:tcW w:w="2736" w:type="dxa"/>
            <w:gridSpan w:val="2"/>
            <w:tcBorders>
              <w:top w:val="single" w:sz="4" w:space="0" w:color="auto"/>
              <w:left w:val="nil"/>
              <w:bottom w:val="single" w:sz="4" w:space="0" w:color="auto"/>
              <w:right w:val="single" w:sz="4" w:space="0" w:color="auto"/>
            </w:tcBorders>
          </w:tcPr>
          <w:p w14:paraId="077C6E45" w14:textId="2E0843B6" w:rsidR="00342268" w:rsidRPr="00FF4BAE" w:rsidRDefault="00342268" w:rsidP="00E90C9B">
            <w:pPr>
              <w:rPr>
                <w:sz w:val="24"/>
                <w:szCs w:val="24"/>
              </w:rPr>
            </w:pPr>
          </w:p>
        </w:tc>
      </w:tr>
      <w:tr w:rsidR="00766A84" w:rsidRPr="00C637F7" w14:paraId="2D9AEF52"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6AE3B161" w14:textId="2038E9CC" w:rsidR="00766A84" w:rsidRPr="00FF4BAE" w:rsidRDefault="00766A84" w:rsidP="00EC3491">
            <w:pPr>
              <w:pStyle w:val="ListParagraph"/>
              <w:numPr>
                <w:ilvl w:val="0"/>
                <w:numId w:val="28"/>
              </w:numPr>
              <w:spacing w:after="120"/>
              <w:ind w:left="576" w:hanging="576"/>
              <w:rPr>
                <w:sz w:val="24"/>
                <w:szCs w:val="24"/>
              </w:rPr>
            </w:pPr>
            <w:r w:rsidRPr="00FF4BAE">
              <w:rPr>
                <w:sz w:val="24"/>
                <w:szCs w:val="24"/>
              </w:rPr>
              <w:t>Did the auditor accumulate misstatements identified during the engagement, other than those that are clearly trivial</w:t>
            </w:r>
            <w:r w:rsidR="00BB09DB" w:rsidRPr="00FF4BAE">
              <w:rPr>
                <w:sz w:val="24"/>
                <w:szCs w:val="24"/>
              </w:rPr>
              <w:t>; evaluate the sufficiency and appropriateness of the review evidence obtained; and conclude whether the misstatements are material and their implications</w:t>
            </w:r>
            <w:r w:rsidRPr="00FF4BAE">
              <w:rPr>
                <w:sz w:val="24"/>
                <w:szCs w:val="24"/>
              </w:rPr>
              <w:t xml:space="preserve">? </w:t>
            </w:r>
            <w:r w:rsidR="00525BFF">
              <w:rPr>
                <w:sz w:val="24"/>
                <w:szCs w:val="24"/>
              </w:rPr>
              <w:t xml:space="preserve">                      </w:t>
            </w:r>
            <w:r w:rsidRPr="00FF4BAE">
              <w:rPr>
                <w:sz w:val="24"/>
                <w:szCs w:val="24"/>
              </w:rPr>
              <w:t xml:space="preserve">(AT-C </w:t>
            </w:r>
            <w:r w:rsidR="00E015FA" w:rsidRPr="00F57BF4">
              <w:rPr>
                <w:sz w:val="24"/>
                <w:szCs w:val="24"/>
              </w:rPr>
              <w:t>§</w:t>
            </w:r>
            <w:r w:rsidRPr="00FF4BAE">
              <w:rPr>
                <w:sz w:val="24"/>
                <w:szCs w:val="24"/>
              </w:rPr>
              <w:t>210.28</w:t>
            </w:r>
            <w:r w:rsidR="00BB09DB" w:rsidRPr="00FF4BAE">
              <w:rPr>
                <w:sz w:val="24"/>
                <w:szCs w:val="24"/>
              </w:rPr>
              <w:t>-.30</w:t>
            </w:r>
            <w:r w:rsidR="00AE022A" w:rsidRPr="00FF4BAE">
              <w:rPr>
                <w:sz w:val="24"/>
                <w:szCs w:val="24"/>
              </w:rPr>
              <w:t xml:space="preserve">, </w:t>
            </w:r>
            <w:r w:rsidR="00E015FA" w:rsidRPr="00F57BF4">
              <w:rPr>
                <w:sz w:val="24"/>
                <w:szCs w:val="24"/>
              </w:rPr>
              <w:t>§</w:t>
            </w:r>
            <w:r w:rsidR="00AE022A" w:rsidRPr="00FF4BAE">
              <w:rPr>
                <w:sz w:val="24"/>
                <w:szCs w:val="24"/>
              </w:rPr>
              <w:t>210.42-.43</w:t>
            </w:r>
            <w:r w:rsidRPr="00FF4BAE">
              <w:rPr>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3C18D77D" w14:textId="77777777" w:rsidR="00766A84" w:rsidRPr="00FF4BAE" w:rsidRDefault="00766A84" w:rsidP="00843E73">
            <w:pPr>
              <w:rPr>
                <w:sz w:val="24"/>
                <w:szCs w:val="24"/>
              </w:rPr>
            </w:pPr>
          </w:p>
        </w:tc>
        <w:tc>
          <w:tcPr>
            <w:tcW w:w="720" w:type="dxa"/>
            <w:tcBorders>
              <w:top w:val="single" w:sz="4" w:space="0" w:color="auto"/>
              <w:left w:val="nil"/>
              <w:bottom w:val="single" w:sz="6" w:space="0" w:color="auto"/>
              <w:right w:val="single" w:sz="6" w:space="0" w:color="auto"/>
            </w:tcBorders>
          </w:tcPr>
          <w:p w14:paraId="200FBCFD" w14:textId="77777777" w:rsidR="00766A84" w:rsidRPr="00FF4BAE" w:rsidRDefault="00766A84" w:rsidP="00843E73">
            <w:pPr>
              <w:rPr>
                <w:sz w:val="24"/>
                <w:szCs w:val="24"/>
              </w:rPr>
            </w:pPr>
          </w:p>
        </w:tc>
        <w:tc>
          <w:tcPr>
            <w:tcW w:w="720" w:type="dxa"/>
            <w:tcBorders>
              <w:top w:val="single" w:sz="4" w:space="0" w:color="auto"/>
              <w:left w:val="nil"/>
              <w:bottom w:val="single" w:sz="6" w:space="0" w:color="auto"/>
              <w:right w:val="single" w:sz="6" w:space="0" w:color="auto"/>
            </w:tcBorders>
          </w:tcPr>
          <w:p w14:paraId="16D202F0" w14:textId="77777777" w:rsidR="00766A84" w:rsidRPr="00FF4BAE" w:rsidRDefault="00766A84" w:rsidP="00843E73">
            <w:pPr>
              <w:rPr>
                <w:sz w:val="24"/>
                <w:szCs w:val="24"/>
              </w:rPr>
            </w:pPr>
          </w:p>
        </w:tc>
        <w:tc>
          <w:tcPr>
            <w:tcW w:w="2736" w:type="dxa"/>
            <w:gridSpan w:val="2"/>
            <w:tcBorders>
              <w:top w:val="single" w:sz="4" w:space="0" w:color="auto"/>
              <w:left w:val="nil"/>
              <w:bottom w:val="single" w:sz="6" w:space="0" w:color="auto"/>
              <w:right w:val="single" w:sz="4" w:space="0" w:color="auto"/>
            </w:tcBorders>
          </w:tcPr>
          <w:p w14:paraId="11C7808A" w14:textId="0E1A7709" w:rsidR="00766A84" w:rsidRPr="00FF4BAE" w:rsidRDefault="00766A84" w:rsidP="00843E73">
            <w:pPr>
              <w:rPr>
                <w:sz w:val="24"/>
                <w:szCs w:val="24"/>
              </w:rPr>
            </w:pPr>
          </w:p>
        </w:tc>
      </w:tr>
      <w:tr w:rsidR="00342268" w:rsidRPr="00C637F7" w14:paraId="01A80A50" w14:textId="34D2AE79" w:rsidTr="0055571D">
        <w:trPr>
          <w:gridAfter w:val="1"/>
          <w:wAfter w:w="15" w:type="dxa"/>
          <w:cantSplit/>
          <w:jc w:val="center"/>
        </w:trPr>
        <w:tc>
          <w:tcPr>
            <w:tcW w:w="10456" w:type="dxa"/>
            <w:gridSpan w:val="5"/>
            <w:tcBorders>
              <w:top w:val="single" w:sz="4" w:space="0" w:color="auto"/>
              <w:left w:val="single" w:sz="4" w:space="0" w:color="auto"/>
              <w:bottom w:val="single" w:sz="4" w:space="0" w:color="auto"/>
              <w:right w:val="single" w:sz="4" w:space="0" w:color="auto"/>
            </w:tcBorders>
          </w:tcPr>
          <w:p w14:paraId="117C3672" w14:textId="362875B2" w:rsidR="00342268" w:rsidRPr="00FF4BAE" w:rsidRDefault="00E90C9B" w:rsidP="00EC3491">
            <w:pPr>
              <w:keepNext/>
              <w:keepLines/>
              <w:spacing w:before="60" w:after="60"/>
              <w:ind w:left="576" w:hanging="576"/>
              <w:rPr>
                <w:b/>
                <w:bCs/>
                <w:color w:val="333399"/>
                <w:sz w:val="24"/>
                <w:szCs w:val="24"/>
              </w:rPr>
            </w:pPr>
            <w:r w:rsidRPr="000147B2">
              <w:rPr>
                <w:b/>
                <w:bCs/>
                <w:color w:val="333399"/>
                <w:sz w:val="24"/>
                <w:szCs w:val="24"/>
              </w:rPr>
              <w:t>5.</w:t>
            </w:r>
            <w:r w:rsidRPr="000147B2">
              <w:rPr>
                <w:b/>
                <w:bCs/>
                <w:color w:val="333399"/>
                <w:sz w:val="24"/>
                <w:szCs w:val="24"/>
              </w:rPr>
              <w:tab/>
              <w:t>Fieldwork Standards – Supervision and Documentation</w:t>
            </w:r>
          </w:p>
        </w:tc>
      </w:tr>
      <w:tr w:rsidR="006F1130" w:rsidRPr="00C637F7" w14:paraId="35431097"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12712FA8" w14:textId="6B47A0D2" w:rsidR="006F1130" w:rsidRPr="000147B2" w:rsidDel="00BD158D" w:rsidRDefault="006F1130" w:rsidP="00EC3491">
            <w:pPr>
              <w:pStyle w:val="ListParagraph"/>
              <w:numPr>
                <w:ilvl w:val="0"/>
                <w:numId w:val="29"/>
              </w:numPr>
              <w:spacing w:after="120"/>
              <w:ind w:left="576" w:hanging="576"/>
              <w:rPr>
                <w:sz w:val="24"/>
                <w:szCs w:val="24"/>
              </w:rPr>
            </w:pPr>
            <w:r w:rsidRPr="006F1130">
              <w:rPr>
                <w:sz w:val="24"/>
                <w:szCs w:val="24"/>
              </w:rPr>
              <w:t>Was staff properly supervised? (AT-C §105.3</w:t>
            </w:r>
            <w:r w:rsidR="00E15675">
              <w:rPr>
                <w:sz w:val="24"/>
                <w:szCs w:val="24"/>
              </w:rPr>
              <w:t>7c</w:t>
            </w:r>
            <w:r w:rsidRPr="006F1130">
              <w:rPr>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1B3DF682" w14:textId="77777777" w:rsidR="006F1130" w:rsidRPr="000147B2" w:rsidRDefault="006F1130" w:rsidP="00843E73">
            <w:pPr>
              <w:ind w:left="360"/>
              <w:rPr>
                <w:sz w:val="24"/>
                <w:szCs w:val="24"/>
              </w:rPr>
            </w:pPr>
          </w:p>
        </w:tc>
        <w:tc>
          <w:tcPr>
            <w:tcW w:w="720" w:type="dxa"/>
            <w:tcBorders>
              <w:top w:val="single" w:sz="4" w:space="0" w:color="auto"/>
              <w:left w:val="nil"/>
              <w:bottom w:val="single" w:sz="6" w:space="0" w:color="auto"/>
              <w:right w:val="single" w:sz="6" w:space="0" w:color="auto"/>
            </w:tcBorders>
          </w:tcPr>
          <w:p w14:paraId="33268EBA" w14:textId="77777777" w:rsidR="006F1130" w:rsidRPr="000147B2" w:rsidRDefault="006F1130" w:rsidP="00843E73">
            <w:pPr>
              <w:ind w:left="360"/>
              <w:rPr>
                <w:sz w:val="24"/>
                <w:szCs w:val="24"/>
              </w:rPr>
            </w:pPr>
          </w:p>
        </w:tc>
        <w:tc>
          <w:tcPr>
            <w:tcW w:w="720" w:type="dxa"/>
            <w:tcBorders>
              <w:top w:val="single" w:sz="4" w:space="0" w:color="auto"/>
              <w:left w:val="nil"/>
              <w:bottom w:val="single" w:sz="6" w:space="0" w:color="auto"/>
              <w:right w:val="single" w:sz="6" w:space="0" w:color="auto"/>
            </w:tcBorders>
          </w:tcPr>
          <w:p w14:paraId="693E4392" w14:textId="77777777" w:rsidR="006F1130" w:rsidRPr="000147B2" w:rsidRDefault="006F1130" w:rsidP="00843E73">
            <w:pPr>
              <w:ind w:left="360"/>
              <w:rPr>
                <w:sz w:val="24"/>
                <w:szCs w:val="24"/>
              </w:rPr>
            </w:pPr>
          </w:p>
        </w:tc>
        <w:tc>
          <w:tcPr>
            <w:tcW w:w="2736" w:type="dxa"/>
            <w:gridSpan w:val="2"/>
            <w:tcBorders>
              <w:top w:val="single" w:sz="4" w:space="0" w:color="auto"/>
              <w:left w:val="nil"/>
              <w:bottom w:val="single" w:sz="6" w:space="0" w:color="auto"/>
              <w:right w:val="single" w:sz="4" w:space="0" w:color="auto"/>
            </w:tcBorders>
          </w:tcPr>
          <w:p w14:paraId="14B31541" w14:textId="77777777" w:rsidR="006F1130" w:rsidRPr="000147B2" w:rsidRDefault="006F1130" w:rsidP="00843E73">
            <w:pPr>
              <w:rPr>
                <w:sz w:val="24"/>
                <w:szCs w:val="24"/>
              </w:rPr>
            </w:pPr>
          </w:p>
        </w:tc>
      </w:tr>
      <w:tr w:rsidR="00204B91" w:rsidRPr="00C637F7" w14:paraId="453B96A5" w14:textId="77777777" w:rsidTr="0055571D">
        <w:trPr>
          <w:cantSplit/>
          <w:trHeight w:val="345"/>
          <w:jc w:val="center"/>
        </w:trPr>
        <w:tc>
          <w:tcPr>
            <w:tcW w:w="5665" w:type="dxa"/>
            <w:tcBorders>
              <w:top w:val="single" w:sz="4" w:space="0" w:color="auto"/>
              <w:left w:val="single" w:sz="4" w:space="0" w:color="auto"/>
              <w:bottom w:val="single" w:sz="6" w:space="0" w:color="auto"/>
            </w:tcBorders>
          </w:tcPr>
          <w:p w14:paraId="74FF0922" w14:textId="2145CFC3" w:rsidR="00BB09DB" w:rsidRPr="00FF4BAE" w:rsidRDefault="00BB09DB" w:rsidP="00EC3491">
            <w:pPr>
              <w:pStyle w:val="ListParagraph"/>
              <w:numPr>
                <w:ilvl w:val="0"/>
                <w:numId w:val="29"/>
              </w:numPr>
              <w:spacing w:after="120"/>
              <w:ind w:left="576" w:hanging="576"/>
              <w:rPr>
                <w:sz w:val="24"/>
                <w:szCs w:val="24"/>
              </w:rPr>
            </w:pPr>
            <w:r w:rsidRPr="00FF4BAE">
              <w:rPr>
                <w:sz w:val="24"/>
                <w:szCs w:val="24"/>
              </w:rPr>
              <w:t xml:space="preserve">Did the auditors maintain appropriate engagement documentation to provide evidence that the objectives were achieved and that the engagement was performed in accordance with the attestation standards and relevant legal and regulatory requirements? (AT-C </w:t>
            </w:r>
            <w:r w:rsidR="00E015FA" w:rsidRPr="00F57BF4">
              <w:rPr>
                <w:sz w:val="24"/>
                <w:szCs w:val="24"/>
              </w:rPr>
              <w:t>§</w:t>
            </w:r>
            <w:r w:rsidR="002367B4" w:rsidRPr="00FF4BAE">
              <w:rPr>
                <w:sz w:val="24"/>
                <w:szCs w:val="24"/>
              </w:rPr>
              <w:t>210.6</w:t>
            </w:r>
            <w:r w:rsidR="00E15675">
              <w:rPr>
                <w:sz w:val="24"/>
                <w:szCs w:val="24"/>
              </w:rPr>
              <w:t>5</w:t>
            </w:r>
            <w:r w:rsidRPr="00FF4BAE">
              <w:rPr>
                <w:sz w:val="24"/>
                <w:szCs w:val="24"/>
              </w:rPr>
              <w:t>)</w:t>
            </w:r>
          </w:p>
        </w:tc>
        <w:tc>
          <w:tcPr>
            <w:tcW w:w="630" w:type="dxa"/>
            <w:tcBorders>
              <w:top w:val="single" w:sz="4" w:space="0" w:color="auto"/>
              <w:left w:val="single" w:sz="6" w:space="0" w:color="auto"/>
              <w:bottom w:val="single" w:sz="6" w:space="0" w:color="auto"/>
              <w:right w:val="single" w:sz="6" w:space="0" w:color="auto"/>
            </w:tcBorders>
          </w:tcPr>
          <w:p w14:paraId="770E4F8A" w14:textId="77777777" w:rsidR="00BB09DB" w:rsidRPr="00FF4BAE" w:rsidRDefault="00BB09DB" w:rsidP="00BB09DB">
            <w:pPr>
              <w:spacing w:after="120"/>
              <w:rPr>
                <w:sz w:val="24"/>
                <w:szCs w:val="24"/>
              </w:rPr>
            </w:pPr>
          </w:p>
        </w:tc>
        <w:tc>
          <w:tcPr>
            <w:tcW w:w="720" w:type="dxa"/>
            <w:tcBorders>
              <w:top w:val="single" w:sz="4" w:space="0" w:color="auto"/>
              <w:left w:val="nil"/>
              <w:bottom w:val="single" w:sz="6" w:space="0" w:color="auto"/>
              <w:right w:val="single" w:sz="6" w:space="0" w:color="auto"/>
            </w:tcBorders>
          </w:tcPr>
          <w:p w14:paraId="7B0E5A70" w14:textId="77777777" w:rsidR="00BB09DB" w:rsidRPr="00FF4BAE" w:rsidRDefault="00BB09DB" w:rsidP="00BB09DB">
            <w:pPr>
              <w:spacing w:after="120"/>
              <w:rPr>
                <w:sz w:val="24"/>
                <w:szCs w:val="24"/>
              </w:rPr>
            </w:pPr>
          </w:p>
        </w:tc>
        <w:tc>
          <w:tcPr>
            <w:tcW w:w="720" w:type="dxa"/>
            <w:tcBorders>
              <w:top w:val="single" w:sz="4" w:space="0" w:color="auto"/>
              <w:left w:val="nil"/>
              <w:bottom w:val="single" w:sz="6" w:space="0" w:color="auto"/>
              <w:right w:val="single" w:sz="6" w:space="0" w:color="auto"/>
            </w:tcBorders>
          </w:tcPr>
          <w:p w14:paraId="70B07DE2" w14:textId="77777777" w:rsidR="00BB09DB" w:rsidRPr="00FF4BAE" w:rsidRDefault="00BB09DB" w:rsidP="00BB09DB">
            <w:pPr>
              <w:spacing w:after="120"/>
              <w:rPr>
                <w:sz w:val="24"/>
                <w:szCs w:val="24"/>
              </w:rPr>
            </w:pPr>
          </w:p>
        </w:tc>
        <w:tc>
          <w:tcPr>
            <w:tcW w:w="2736" w:type="dxa"/>
            <w:gridSpan w:val="2"/>
            <w:tcBorders>
              <w:top w:val="single" w:sz="4" w:space="0" w:color="auto"/>
              <w:left w:val="nil"/>
              <w:bottom w:val="single" w:sz="6" w:space="0" w:color="auto"/>
              <w:right w:val="single" w:sz="4" w:space="0" w:color="auto"/>
            </w:tcBorders>
          </w:tcPr>
          <w:p w14:paraId="3DDA4967" w14:textId="77777777" w:rsidR="00BB09DB" w:rsidRPr="00FF4BAE" w:rsidRDefault="00BB09DB" w:rsidP="00BB09DB">
            <w:pPr>
              <w:spacing w:after="120"/>
              <w:rPr>
                <w:sz w:val="24"/>
                <w:szCs w:val="24"/>
              </w:rPr>
            </w:pPr>
          </w:p>
        </w:tc>
      </w:tr>
      <w:tr w:rsidR="009E1D22" w:rsidRPr="00C637F7" w:rsidDel="009E1D22" w14:paraId="77F7FCC1"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58045C65" w14:textId="2DFED044" w:rsidR="009E1D22" w:rsidRPr="00FF4BAE" w:rsidDel="009E1D22" w:rsidRDefault="009E1D22" w:rsidP="00EC3491">
            <w:pPr>
              <w:pStyle w:val="ListParagraph"/>
              <w:numPr>
                <w:ilvl w:val="0"/>
                <w:numId w:val="29"/>
              </w:numPr>
              <w:spacing w:after="120"/>
              <w:ind w:left="576" w:hanging="576"/>
              <w:rPr>
                <w:sz w:val="24"/>
                <w:szCs w:val="24"/>
              </w:rPr>
            </w:pPr>
            <w:r>
              <w:rPr>
                <w:sz w:val="24"/>
                <w:szCs w:val="24"/>
              </w:rPr>
              <w:t>Did the auditors assemble the engagement documentation and final engagement file no later than 60 days following the report release date? (AT-C §105.58)</w:t>
            </w:r>
          </w:p>
        </w:tc>
        <w:tc>
          <w:tcPr>
            <w:tcW w:w="630" w:type="dxa"/>
            <w:tcBorders>
              <w:top w:val="single" w:sz="4" w:space="0" w:color="auto"/>
              <w:left w:val="single" w:sz="6" w:space="0" w:color="auto"/>
              <w:bottom w:val="single" w:sz="6" w:space="0" w:color="auto"/>
              <w:right w:val="single" w:sz="6" w:space="0" w:color="auto"/>
            </w:tcBorders>
          </w:tcPr>
          <w:p w14:paraId="3A597319" w14:textId="77777777" w:rsidR="009E1D22" w:rsidRPr="00FF4BAE" w:rsidDel="009E1D22" w:rsidRDefault="009E1D22" w:rsidP="00E90C9B">
            <w:pPr>
              <w:rPr>
                <w:sz w:val="24"/>
                <w:szCs w:val="24"/>
              </w:rPr>
            </w:pPr>
          </w:p>
        </w:tc>
        <w:tc>
          <w:tcPr>
            <w:tcW w:w="720" w:type="dxa"/>
            <w:tcBorders>
              <w:top w:val="single" w:sz="4" w:space="0" w:color="auto"/>
              <w:left w:val="nil"/>
              <w:bottom w:val="single" w:sz="6" w:space="0" w:color="auto"/>
              <w:right w:val="single" w:sz="6" w:space="0" w:color="auto"/>
            </w:tcBorders>
          </w:tcPr>
          <w:p w14:paraId="14A148D9" w14:textId="77777777" w:rsidR="009E1D22" w:rsidRPr="00FF4BAE" w:rsidDel="009E1D22" w:rsidRDefault="009E1D22" w:rsidP="00E90C9B">
            <w:pPr>
              <w:rPr>
                <w:sz w:val="24"/>
                <w:szCs w:val="24"/>
              </w:rPr>
            </w:pPr>
          </w:p>
        </w:tc>
        <w:tc>
          <w:tcPr>
            <w:tcW w:w="720" w:type="dxa"/>
            <w:tcBorders>
              <w:top w:val="single" w:sz="4" w:space="0" w:color="auto"/>
              <w:left w:val="nil"/>
              <w:bottom w:val="single" w:sz="6" w:space="0" w:color="auto"/>
              <w:right w:val="single" w:sz="6" w:space="0" w:color="auto"/>
            </w:tcBorders>
          </w:tcPr>
          <w:p w14:paraId="0A745A3E" w14:textId="77777777" w:rsidR="009E1D22" w:rsidRPr="00FF4BAE" w:rsidDel="009E1D22" w:rsidRDefault="009E1D22" w:rsidP="00E90C9B">
            <w:pPr>
              <w:rPr>
                <w:sz w:val="24"/>
                <w:szCs w:val="24"/>
              </w:rPr>
            </w:pPr>
          </w:p>
        </w:tc>
        <w:tc>
          <w:tcPr>
            <w:tcW w:w="2736" w:type="dxa"/>
            <w:gridSpan w:val="2"/>
            <w:tcBorders>
              <w:top w:val="single" w:sz="4" w:space="0" w:color="auto"/>
              <w:left w:val="nil"/>
              <w:bottom w:val="single" w:sz="6" w:space="0" w:color="auto"/>
              <w:right w:val="single" w:sz="4" w:space="0" w:color="auto"/>
            </w:tcBorders>
          </w:tcPr>
          <w:p w14:paraId="2CB6B2D9" w14:textId="77777777" w:rsidR="009E1D22" w:rsidRPr="00FF4BAE" w:rsidDel="009E1D22" w:rsidRDefault="009E1D22" w:rsidP="00E90C9B">
            <w:pPr>
              <w:rPr>
                <w:sz w:val="24"/>
                <w:szCs w:val="24"/>
              </w:rPr>
            </w:pPr>
          </w:p>
        </w:tc>
      </w:tr>
      <w:tr w:rsidR="009E1D22" w:rsidRPr="00C637F7" w:rsidDel="009E1D22" w14:paraId="4754FA7B"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36A3665A" w14:textId="70550E5A" w:rsidR="009E1D22" w:rsidRPr="00FF4BAE" w:rsidDel="009E1D22" w:rsidRDefault="009E1D22" w:rsidP="00EC3491">
            <w:pPr>
              <w:pStyle w:val="ListParagraph"/>
              <w:numPr>
                <w:ilvl w:val="0"/>
                <w:numId w:val="29"/>
              </w:numPr>
              <w:spacing w:after="120"/>
              <w:ind w:left="576" w:hanging="576"/>
              <w:rPr>
                <w:sz w:val="24"/>
                <w:szCs w:val="24"/>
              </w:rPr>
            </w:pPr>
            <w:r>
              <w:rPr>
                <w:sz w:val="24"/>
                <w:szCs w:val="24"/>
              </w:rPr>
              <w:lastRenderedPageBreak/>
              <w:t>If the auditors had to amend or add new engagement documentation after the completion date, did the auditors document:</w:t>
            </w:r>
          </w:p>
        </w:tc>
        <w:tc>
          <w:tcPr>
            <w:tcW w:w="630" w:type="dxa"/>
            <w:tcBorders>
              <w:top w:val="single" w:sz="4" w:space="0" w:color="auto"/>
              <w:left w:val="single" w:sz="6" w:space="0" w:color="auto"/>
              <w:bottom w:val="single" w:sz="6" w:space="0" w:color="auto"/>
              <w:right w:val="single" w:sz="6" w:space="0" w:color="auto"/>
            </w:tcBorders>
          </w:tcPr>
          <w:p w14:paraId="359A4AC3" w14:textId="77777777" w:rsidR="009E1D22" w:rsidRPr="00FF4BAE" w:rsidDel="009E1D22" w:rsidRDefault="009E1D22" w:rsidP="00E90C9B">
            <w:pPr>
              <w:rPr>
                <w:sz w:val="24"/>
                <w:szCs w:val="24"/>
              </w:rPr>
            </w:pPr>
          </w:p>
        </w:tc>
        <w:tc>
          <w:tcPr>
            <w:tcW w:w="720" w:type="dxa"/>
            <w:tcBorders>
              <w:top w:val="single" w:sz="4" w:space="0" w:color="auto"/>
              <w:left w:val="nil"/>
              <w:bottom w:val="single" w:sz="6" w:space="0" w:color="auto"/>
              <w:right w:val="single" w:sz="6" w:space="0" w:color="auto"/>
            </w:tcBorders>
          </w:tcPr>
          <w:p w14:paraId="7B32D9ED" w14:textId="77777777" w:rsidR="009E1D22" w:rsidRPr="00FF4BAE" w:rsidDel="009E1D22" w:rsidRDefault="009E1D22" w:rsidP="00E90C9B">
            <w:pPr>
              <w:rPr>
                <w:sz w:val="24"/>
                <w:szCs w:val="24"/>
              </w:rPr>
            </w:pPr>
          </w:p>
        </w:tc>
        <w:tc>
          <w:tcPr>
            <w:tcW w:w="720" w:type="dxa"/>
            <w:tcBorders>
              <w:top w:val="single" w:sz="4" w:space="0" w:color="auto"/>
              <w:left w:val="nil"/>
              <w:bottom w:val="single" w:sz="6" w:space="0" w:color="auto"/>
              <w:right w:val="single" w:sz="6" w:space="0" w:color="auto"/>
            </w:tcBorders>
          </w:tcPr>
          <w:p w14:paraId="68DF570D" w14:textId="77777777" w:rsidR="009E1D22" w:rsidRPr="00FF4BAE" w:rsidDel="009E1D22" w:rsidRDefault="009E1D22" w:rsidP="00E90C9B">
            <w:pPr>
              <w:rPr>
                <w:sz w:val="24"/>
                <w:szCs w:val="24"/>
              </w:rPr>
            </w:pPr>
          </w:p>
        </w:tc>
        <w:tc>
          <w:tcPr>
            <w:tcW w:w="2736" w:type="dxa"/>
            <w:gridSpan w:val="2"/>
            <w:tcBorders>
              <w:top w:val="single" w:sz="4" w:space="0" w:color="auto"/>
              <w:left w:val="nil"/>
              <w:bottom w:val="single" w:sz="6" w:space="0" w:color="auto"/>
              <w:right w:val="single" w:sz="4" w:space="0" w:color="auto"/>
            </w:tcBorders>
          </w:tcPr>
          <w:p w14:paraId="5B1B7499" w14:textId="77777777" w:rsidR="009E1D22" w:rsidRPr="00FF4BAE" w:rsidDel="009E1D22" w:rsidRDefault="009E1D22" w:rsidP="00E90C9B">
            <w:pPr>
              <w:rPr>
                <w:sz w:val="24"/>
                <w:szCs w:val="24"/>
              </w:rPr>
            </w:pPr>
          </w:p>
        </w:tc>
      </w:tr>
      <w:tr w:rsidR="009E1D22" w:rsidRPr="00C637F7" w:rsidDel="009E1D22" w14:paraId="3845859E"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301691C6" w14:textId="74D30CC3" w:rsidR="009E1D22" w:rsidRPr="00FF4BAE" w:rsidDel="009E1D22" w:rsidRDefault="009E1D22" w:rsidP="009E1D22">
            <w:pPr>
              <w:pStyle w:val="ListParagraph"/>
              <w:numPr>
                <w:ilvl w:val="1"/>
                <w:numId w:val="29"/>
              </w:numPr>
              <w:spacing w:after="120"/>
              <w:rPr>
                <w:sz w:val="24"/>
                <w:szCs w:val="24"/>
              </w:rPr>
            </w:pPr>
            <w:r>
              <w:rPr>
                <w:sz w:val="24"/>
                <w:szCs w:val="24"/>
              </w:rPr>
              <w:t>The specific reasons for making the amendments or additions? (AT-C §105.60a)</w:t>
            </w:r>
          </w:p>
        </w:tc>
        <w:tc>
          <w:tcPr>
            <w:tcW w:w="630" w:type="dxa"/>
            <w:tcBorders>
              <w:top w:val="single" w:sz="4" w:space="0" w:color="auto"/>
              <w:left w:val="single" w:sz="6" w:space="0" w:color="auto"/>
              <w:bottom w:val="single" w:sz="6" w:space="0" w:color="auto"/>
              <w:right w:val="single" w:sz="6" w:space="0" w:color="auto"/>
            </w:tcBorders>
          </w:tcPr>
          <w:p w14:paraId="6CE31C10" w14:textId="77777777" w:rsidR="009E1D22" w:rsidRPr="00FF4BAE" w:rsidDel="009E1D22" w:rsidRDefault="009E1D22" w:rsidP="00E90C9B">
            <w:pPr>
              <w:rPr>
                <w:sz w:val="24"/>
                <w:szCs w:val="24"/>
              </w:rPr>
            </w:pPr>
          </w:p>
        </w:tc>
        <w:tc>
          <w:tcPr>
            <w:tcW w:w="720" w:type="dxa"/>
            <w:tcBorders>
              <w:top w:val="single" w:sz="4" w:space="0" w:color="auto"/>
              <w:left w:val="nil"/>
              <w:bottom w:val="single" w:sz="6" w:space="0" w:color="auto"/>
              <w:right w:val="single" w:sz="6" w:space="0" w:color="auto"/>
            </w:tcBorders>
          </w:tcPr>
          <w:p w14:paraId="5FB8886C" w14:textId="77777777" w:rsidR="009E1D22" w:rsidRPr="00FF4BAE" w:rsidDel="009E1D22" w:rsidRDefault="009E1D22" w:rsidP="00E90C9B">
            <w:pPr>
              <w:rPr>
                <w:sz w:val="24"/>
                <w:szCs w:val="24"/>
              </w:rPr>
            </w:pPr>
          </w:p>
        </w:tc>
        <w:tc>
          <w:tcPr>
            <w:tcW w:w="720" w:type="dxa"/>
            <w:tcBorders>
              <w:top w:val="single" w:sz="4" w:space="0" w:color="auto"/>
              <w:left w:val="nil"/>
              <w:bottom w:val="single" w:sz="6" w:space="0" w:color="auto"/>
              <w:right w:val="single" w:sz="6" w:space="0" w:color="auto"/>
            </w:tcBorders>
          </w:tcPr>
          <w:p w14:paraId="455685C1" w14:textId="77777777" w:rsidR="009E1D22" w:rsidRPr="00FF4BAE" w:rsidDel="009E1D22" w:rsidRDefault="009E1D22" w:rsidP="00E90C9B">
            <w:pPr>
              <w:rPr>
                <w:sz w:val="24"/>
                <w:szCs w:val="24"/>
              </w:rPr>
            </w:pPr>
          </w:p>
        </w:tc>
        <w:tc>
          <w:tcPr>
            <w:tcW w:w="2736" w:type="dxa"/>
            <w:gridSpan w:val="2"/>
            <w:tcBorders>
              <w:top w:val="single" w:sz="4" w:space="0" w:color="auto"/>
              <w:left w:val="nil"/>
              <w:bottom w:val="single" w:sz="6" w:space="0" w:color="auto"/>
              <w:right w:val="single" w:sz="4" w:space="0" w:color="auto"/>
            </w:tcBorders>
          </w:tcPr>
          <w:p w14:paraId="235613E2" w14:textId="77777777" w:rsidR="009E1D22" w:rsidRPr="00FF4BAE" w:rsidDel="009E1D22" w:rsidRDefault="009E1D22" w:rsidP="00E90C9B">
            <w:pPr>
              <w:rPr>
                <w:sz w:val="24"/>
                <w:szCs w:val="24"/>
              </w:rPr>
            </w:pPr>
          </w:p>
        </w:tc>
      </w:tr>
      <w:tr w:rsidR="009E1D22" w:rsidRPr="00C637F7" w:rsidDel="009E1D22" w14:paraId="336EE749" w14:textId="77777777" w:rsidTr="0055571D">
        <w:trPr>
          <w:cantSplit/>
          <w:trHeight w:val="702"/>
          <w:jc w:val="center"/>
        </w:trPr>
        <w:tc>
          <w:tcPr>
            <w:tcW w:w="5665" w:type="dxa"/>
            <w:tcBorders>
              <w:top w:val="single" w:sz="4" w:space="0" w:color="auto"/>
              <w:left w:val="single" w:sz="4" w:space="0" w:color="auto"/>
              <w:bottom w:val="single" w:sz="6" w:space="0" w:color="auto"/>
            </w:tcBorders>
          </w:tcPr>
          <w:p w14:paraId="74CB9914" w14:textId="195C662A" w:rsidR="009E1D22" w:rsidRPr="00FF4BAE" w:rsidDel="009E1D22" w:rsidRDefault="009E1D22" w:rsidP="009E1D22">
            <w:pPr>
              <w:pStyle w:val="ListParagraph"/>
              <w:numPr>
                <w:ilvl w:val="1"/>
                <w:numId w:val="29"/>
              </w:numPr>
              <w:spacing w:after="120"/>
              <w:rPr>
                <w:sz w:val="24"/>
                <w:szCs w:val="24"/>
              </w:rPr>
            </w:pPr>
            <w:r>
              <w:rPr>
                <w:sz w:val="24"/>
                <w:szCs w:val="24"/>
              </w:rPr>
              <w:t xml:space="preserve">When, and by whom, </w:t>
            </w:r>
            <w:proofErr w:type="gramStart"/>
            <w:r>
              <w:rPr>
                <w:sz w:val="24"/>
                <w:szCs w:val="24"/>
              </w:rPr>
              <w:t>they were</w:t>
            </w:r>
            <w:proofErr w:type="gramEnd"/>
            <w:r>
              <w:rPr>
                <w:sz w:val="24"/>
                <w:szCs w:val="24"/>
              </w:rPr>
              <w:t xml:space="preserve"> made and reviewed? (AT-C §105.60b)</w:t>
            </w:r>
          </w:p>
        </w:tc>
        <w:tc>
          <w:tcPr>
            <w:tcW w:w="630" w:type="dxa"/>
            <w:tcBorders>
              <w:top w:val="single" w:sz="4" w:space="0" w:color="auto"/>
              <w:left w:val="single" w:sz="6" w:space="0" w:color="auto"/>
              <w:bottom w:val="single" w:sz="6" w:space="0" w:color="auto"/>
              <w:right w:val="single" w:sz="6" w:space="0" w:color="auto"/>
            </w:tcBorders>
          </w:tcPr>
          <w:p w14:paraId="41BC85EF" w14:textId="77777777" w:rsidR="009E1D22" w:rsidRPr="00FF4BAE" w:rsidDel="009E1D22" w:rsidRDefault="009E1D22" w:rsidP="00E90C9B">
            <w:pPr>
              <w:rPr>
                <w:sz w:val="24"/>
                <w:szCs w:val="24"/>
              </w:rPr>
            </w:pPr>
          </w:p>
        </w:tc>
        <w:tc>
          <w:tcPr>
            <w:tcW w:w="720" w:type="dxa"/>
            <w:tcBorders>
              <w:top w:val="single" w:sz="4" w:space="0" w:color="auto"/>
              <w:left w:val="nil"/>
              <w:bottom w:val="single" w:sz="6" w:space="0" w:color="auto"/>
              <w:right w:val="single" w:sz="6" w:space="0" w:color="auto"/>
            </w:tcBorders>
          </w:tcPr>
          <w:p w14:paraId="786AEA6D" w14:textId="77777777" w:rsidR="009E1D22" w:rsidRPr="00FF4BAE" w:rsidDel="009E1D22" w:rsidRDefault="009E1D22" w:rsidP="00E90C9B">
            <w:pPr>
              <w:rPr>
                <w:sz w:val="24"/>
                <w:szCs w:val="24"/>
              </w:rPr>
            </w:pPr>
          </w:p>
        </w:tc>
        <w:tc>
          <w:tcPr>
            <w:tcW w:w="720" w:type="dxa"/>
            <w:tcBorders>
              <w:top w:val="single" w:sz="4" w:space="0" w:color="auto"/>
              <w:left w:val="nil"/>
              <w:bottom w:val="single" w:sz="6" w:space="0" w:color="auto"/>
              <w:right w:val="single" w:sz="6" w:space="0" w:color="auto"/>
            </w:tcBorders>
          </w:tcPr>
          <w:p w14:paraId="38B0582D" w14:textId="77777777" w:rsidR="009E1D22" w:rsidRPr="00FF4BAE" w:rsidDel="009E1D22" w:rsidRDefault="009E1D22" w:rsidP="00E90C9B">
            <w:pPr>
              <w:rPr>
                <w:sz w:val="24"/>
                <w:szCs w:val="24"/>
              </w:rPr>
            </w:pPr>
          </w:p>
        </w:tc>
        <w:tc>
          <w:tcPr>
            <w:tcW w:w="2736" w:type="dxa"/>
            <w:gridSpan w:val="2"/>
            <w:tcBorders>
              <w:top w:val="single" w:sz="4" w:space="0" w:color="auto"/>
              <w:left w:val="nil"/>
              <w:bottom w:val="single" w:sz="6" w:space="0" w:color="auto"/>
              <w:right w:val="single" w:sz="4" w:space="0" w:color="auto"/>
            </w:tcBorders>
          </w:tcPr>
          <w:p w14:paraId="6033847F" w14:textId="77777777" w:rsidR="009E1D22" w:rsidRPr="00FF4BAE" w:rsidDel="009E1D22" w:rsidRDefault="009E1D22" w:rsidP="00E90C9B">
            <w:pPr>
              <w:rPr>
                <w:sz w:val="24"/>
                <w:szCs w:val="24"/>
              </w:rPr>
            </w:pPr>
          </w:p>
        </w:tc>
      </w:tr>
      <w:tr w:rsidR="00342268" w:rsidRPr="00C637F7" w14:paraId="466C187B" w14:textId="77777777" w:rsidTr="0055571D">
        <w:trPr>
          <w:gridAfter w:val="1"/>
          <w:wAfter w:w="15" w:type="dxa"/>
          <w:cantSplit/>
          <w:jc w:val="center"/>
        </w:trPr>
        <w:tc>
          <w:tcPr>
            <w:tcW w:w="10456" w:type="dxa"/>
            <w:gridSpan w:val="5"/>
            <w:tcBorders>
              <w:top w:val="single" w:sz="4" w:space="0" w:color="auto"/>
              <w:left w:val="single" w:sz="4" w:space="0" w:color="auto"/>
              <w:bottom w:val="single" w:sz="4" w:space="0" w:color="auto"/>
              <w:right w:val="single" w:sz="4" w:space="0" w:color="auto"/>
            </w:tcBorders>
          </w:tcPr>
          <w:p w14:paraId="1087D7BD" w14:textId="5D7AC372" w:rsidR="00342268" w:rsidRPr="00FF4BAE" w:rsidRDefault="00E90C9B" w:rsidP="00EC3491">
            <w:pPr>
              <w:keepNext/>
              <w:keepLines/>
              <w:spacing w:before="60" w:after="60"/>
              <w:ind w:left="576" w:hanging="576"/>
              <w:rPr>
                <w:b/>
                <w:bCs/>
                <w:color w:val="333399"/>
                <w:sz w:val="24"/>
                <w:szCs w:val="24"/>
              </w:rPr>
            </w:pPr>
            <w:r w:rsidRPr="000147B2">
              <w:rPr>
                <w:b/>
                <w:bCs/>
                <w:color w:val="333399"/>
                <w:sz w:val="24"/>
                <w:szCs w:val="24"/>
              </w:rPr>
              <w:t>6.</w:t>
            </w:r>
            <w:r w:rsidRPr="000147B2">
              <w:rPr>
                <w:b/>
                <w:bCs/>
                <w:color w:val="333399"/>
                <w:sz w:val="24"/>
                <w:szCs w:val="24"/>
              </w:rPr>
              <w:tab/>
              <w:t>Reporting Standards</w:t>
            </w:r>
          </w:p>
        </w:tc>
      </w:tr>
      <w:tr w:rsidR="00342268" w:rsidRPr="00C637F7" w14:paraId="39B4B4D8"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74666B1B" w14:textId="2DA1B700" w:rsidR="00342268" w:rsidRPr="00FF4BAE" w:rsidRDefault="00342268" w:rsidP="00EC3491">
            <w:pPr>
              <w:pStyle w:val="ListParagraph"/>
              <w:numPr>
                <w:ilvl w:val="0"/>
                <w:numId w:val="2"/>
              </w:numPr>
              <w:spacing w:after="120"/>
              <w:ind w:left="576" w:hanging="576"/>
              <w:rPr>
                <w:sz w:val="24"/>
                <w:szCs w:val="24"/>
              </w:rPr>
            </w:pPr>
            <w:r w:rsidRPr="00FF4BAE">
              <w:rPr>
                <w:sz w:val="24"/>
                <w:szCs w:val="24"/>
              </w:rPr>
              <w:t>Was the auditors</w:t>
            </w:r>
            <w:r w:rsidR="000147B2">
              <w:rPr>
                <w:sz w:val="24"/>
                <w:szCs w:val="24"/>
              </w:rPr>
              <w:t>’</w:t>
            </w:r>
            <w:r w:rsidRPr="00FF4BAE">
              <w:rPr>
                <w:sz w:val="24"/>
                <w:szCs w:val="24"/>
              </w:rPr>
              <w:t xml:space="preserve"> report in writing</w:t>
            </w:r>
            <w:r w:rsidR="009E1D22">
              <w:rPr>
                <w:sz w:val="24"/>
                <w:szCs w:val="24"/>
              </w:rPr>
              <w:t>?</w:t>
            </w:r>
            <w:r w:rsidR="00C21CF9">
              <w:rPr>
                <w:sz w:val="24"/>
                <w:szCs w:val="24"/>
              </w:rPr>
              <w:t xml:space="preserve"> </w:t>
            </w:r>
            <w:r w:rsidR="00795E45" w:rsidRPr="00FF4BAE">
              <w:rPr>
                <w:sz w:val="24"/>
                <w:szCs w:val="24"/>
              </w:rPr>
              <w:t>(</w:t>
            </w:r>
            <w:r w:rsidRPr="00FF4BAE">
              <w:rPr>
                <w:sz w:val="24"/>
                <w:szCs w:val="24"/>
              </w:rPr>
              <w:t xml:space="preserve">AT-C </w:t>
            </w:r>
            <w:r w:rsidR="00E015FA" w:rsidRPr="00F57BF4">
              <w:rPr>
                <w:sz w:val="24"/>
                <w:szCs w:val="24"/>
              </w:rPr>
              <w:t>§</w:t>
            </w:r>
            <w:r w:rsidRPr="00FF4BAE">
              <w:rPr>
                <w:sz w:val="24"/>
                <w:szCs w:val="24"/>
              </w:rPr>
              <w:t>210.</w:t>
            </w:r>
            <w:r w:rsidR="00A46253" w:rsidRPr="00FF4BAE">
              <w:rPr>
                <w:sz w:val="24"/>
                <w:szCs w:val="24"/>
              </w:rPr>
              <w:t>44</w:t>
            </w:r>
            <w:r w:rsidR="00795E45" w:rsidRPr="00FF4BAE">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1827D4E9" w14:textId="77777777" w:rsidR="00342268" w:rsidRPr="00FF4BAE" w:rsidRDefault="00342268" w:rsidP="009351F1">
            <w:pPr>
              <w:rPr>
                <w:sz w:val="24"/>
                <w:szCs w:val="24"/>
              </w:rPr>
            </w:pPr>
          </w:p>
        </w:tc>
        <w:tc>
          <w:tcPr>
            <w:tcW w:w="720" w:type="dxa"/>
            <w:tcBorders>
              <w:top w:val="single" w:sz="4" w:space="0" w:color="auto"/>
              <w:left w:val="nil"/>
              <w:bottom w:val="single" w:sz="4" w:space="0" w:color="auto"/>
              <w:right w:val="single" w:sz="6" w:space="0" w:color="auto"/>
            </w:tcBorders>
          </w:tcPr>
          <w:p w14:paraId="4B1FA9EA" w14:textId="77777777" w:rsidR="00342268" w:rsidRPr="00FF4BAE" w:rsidRDefault="00342268" w:rsidP="009351F1">
            <w:pPr>
              <w:rPr>
                <w:sz w:val="24"/>
                <w:szCs w:val="24"/>
              </w:rPr>
            </w:pPr>
          </w:p>
        </w:tc>
        <w:tc>
          <w:tcPr>
            <w:tcW w:w="720" w:type="dxa"/>
            <w:tcBorders>
              <w:top w:val="single" w:sz="4" w:space="0" w:color="auto"/>
              <w:left w:val="nil"/>
              <w:bottom w:val="single" w:sz="4" w:space="0" w:color="auto"/>
              <w:right w:val="single" w:sz="6" w:space="0" w:color="auto"/>
            </w:tcBorders>
          </w:tcPr>
          <w:p w14:paraId="18C6437D" w14:textId="77777777" w:rsidR="00342268" w:rsidRPr="00FF4BAE" w:rsidRDefault="00342268" w:rsidP="009351F1">
            <w:pPr>
              <w:rPr>
                <w:sz w:val="24"/>
                <w:szCs w:val="24"/>
              </w:rPr>
            </w:pPr>
          </w:p>
        </w:tc>
        <w:tc>
          <w:tcPr>
            <w:tcW w:w="2736" w:type="dxa"/>
            <w:gridSpan w:val="2"/>
            <w:tcBorders>
              <w:top w:val="single" w:sz="4" w:space="0" w:color="auto"/>
              <w:left w:val="nil"/>
              <w:bottom w:val="single" w:sz="4" w:space="0" w:color="auto"/>
              <w:right w:val="single" w:sz="4" w:space="0" w:color="auto"/>
            </w:tcBorders>
          </w:tcPr>
          <w:p w14:paraId="0917BED9" w14:textId="489D56A1" w:rsidR="00342268" w:rsidRPr="00FF4BAE" w:rsidRDefault="00342268" w:rsidP="009351F1">
            <w:pPr>
              <w:rPr>
                <w:sz w:val="24"/>
                <w:szCs w:val="24"/>
              </w:rPr>
            </w:pPr>
          </w:p>
        </w:tc>
      </w:tr>
      <w:tr w:rsidR="00090EB0" w:rsidRPr="00C637F7" w14:paraId="79749A66"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63234056" w14:textId="4086F21B" w:rsidR="00090EB0" w:rsidRPr="00090EB0" w:rsidRDefault="00090EB0" w:rsidP="00090EB0">
            <w:pPr>
              <w:pStyle w:val="ListParagraph"/>
              <w:numPr>
                <w:ilvl w:val="0"/>
                <w:numId w:val="2"/>
              </w:numPr>
              <w:spacing w:after="120"/>
              <w:ind w:left="576" w:hanging="576"/>
              <w:rPr>
                <w:sz w:val="24"/>
                <w:szCs w:val="24"/>
              </w:rPr>
            </w:pPr>
            <w:r w:rsidRPr="00FF4BAE">
              <w:rPr>
                <w:sz w:val="24"/>
                <w:szCs w:val="24"/>
              </w:rPr>
              <w:t>Did the report include the following (</w:t>
            </w:r>
            <w:r w:rsidR="0055571D">
              <w:rPr>
                <w:sz w:val="24"/>
                <w:szCs w:val="24"/>
              </w:rPr>
              <w:t>GAS </w:t>
            </w:r>
            <w:r w:rsidRPr="00FF4BAE">
              <w:rPr>
                <w:sz w:val="24"/>
                <w:szCs w:val="24"/>
              </w:rPr>
              <w:t>7.74</w:t>
            </w:r>
            <w:r>
              <w:rPr>
                <w:sz w:val="24"/>
                <w:szCs w:val="24"/>
              </w:rPr>
              <w:t>;</w:t>
            </w:r>
            <w:r w:rsidRPr="00FF4BAE">
              <w:rPr>
                <w:sz w:val="24"/>
                <w:szCs w:val="24"/>
              </w:rPr>
              <w:t xml:space="preserve"> AT-C </w:t>
            </w:r>
            <w:r w:rsidRPr="00F57BF4">
              <w:rPr>
                <w:sz w:val="24"/>
                <w:szCs w:val="24"/>
              </w:rPr>
              <w:t>§</w:t>
            </w:r>
            <w:r w:rsidRPr="00FF4BAE">
              <w:rPr>
                <w:sz w:val="24"/>
                <w:szCs w:val="24"/>
              </w:rPr>
              <w:t>210.4</w:t>
            </w:r>
            <w:r w:rsidR="009E1D22">
              <w:rPr>
                <w:sz w:val="24"/>
                <w:szCs w:val="24"/>
              </w:rPr>
              <w:t>5</w:t>
            </w:r>
            <w:r w:rsidRPr="00FF4BAE">
              <w:rPr>
                <w:sz w:val="24"/>
                <w:szCs w:val="24"/>
              </w:rPr>
              <w:t>-.</w:t>
            </w:r>
            <w:r w:rsidR="00DD5BDF">
              <w:rPr>
                <w:sz w:val="24"/>
                <w:szCs w:val="24"/>
              </w:rPr>
              <w:t>59</w:t>
            </w:r>
            <w:r w:rsidRPr="00FF4BAE">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5A681D13"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67304914"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427062AD"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6C865B97" w14:textId="77777777" w:rsidR="00090EB0" w:rsidRPr="00FF4BAE" w:rsidRDefault="00090EB0" w:rsidP="00916D5F">
            <w:pPr>
              <w:rPr>
                <w:sz w:val="24"/>
                <w:szCs w:val="24"/>
              </w:rPr>
            </w:pPr>
          </w:p>
        </w:tc>
      </w:tr>
      <w:tr w:rsidR="00090EB0" w:rsidRPr="00C637F7" w14:paraId="06090C90"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5574AF36" w14:textId="4725028F" w:rsidR="00090EB0" w:rsidRPr="00090EB0" w:rsidRDefault="00090EB0" w:rsidP="00090EB0">
            <w:pPr>
              <w:numPr>
                <w:ilvl w:val="0"/>
                <w:numId w:val="12"/>
              </w:numPr>
              <w:spacing w:after="60"/>
              <w:ind w:left="1008" w:hanging="432"/>
              <w:rPr>
                <w:sz w:val="24"/>
                <w:szCs w:val="24"/>
              </w:rPr>
            </w:pPr>
            <w:r w:rsidRPr="00FF4BAE">
              <w:rPr>
                <w:sz w:val="24"/>
                <w:szCs w:val="24"/>
              </w:rPr>
              <w:t xml:space="preserve">A title that includes the word </w:t>
            </w:r>
            <w:r>
              <w:rPr>
                <w:sz w:val="24"/>
                <w:szCs w:val="24"/>
              </w:rPr>
              <w:t>"</w:t>
            </w:r>
            <w:r w:rsidRPr="00FF4BAE">
              <w:rPr>
                <w:sz w:val="24"/>
                <w:szCs w:val="24"/>
              </w:rPr>
              <w:t>independent,</w:t>
            </w:r>
            <w:r>
              <w:rPr>
                <w:sz w:val="24"/>
                <w:szCs w:val="24"/>
              </w:rPr>
              <w:t>"</w:t>
            </w:r>
            <w:r w:rsidRPr="00FF4BAE">
              <w:rPr>
                <w:sz w:val="24"/>
                <w:szCs w:val="24"/>
              </w:rPr>
              <w:t xml:space="preserve"> the date, and</w:t>
            </w:r>
            <w:r>
              <w:rPr>
                <w:sz w:val="24"/>
                <w:szCs w:val="24"/>
              </w:rPr>
              <w:t xml:space="preserve"> </w:t>
            </w:r>
            <w:r w:rsidRPr="00FF4BAE">
              <w:rPr>
                <w:sz w:val="24"/>
                <w:szCs w:val="24"/>
              </w:rPr>
              <w:t>appropriate addressee</w:t>
            </w:r>
            <w:r>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78729C48"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5FE2650C"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0B4B76F9"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691FDA5D" w14:textId="77777777" w:rsidR="00090EB0" w:rsidRPr="00FF4BAE" w:rsidRDefault="00090EB0" w:rsidP="00916D5F">
            <w:pPr>
              <w:rPr>
                <w:sz w:val="24"/>
                <w:szCs w:val="24"/>
              </w:rPr>
            </w:pPr>
          </w:p>
        </w:tc>
      </w:tr>
      <w:tr w:rsidR="00090EB0" w:rsidRPr="00C637F7" w14:paraId="320DD332"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63B7A53A" w14:textId="199296EE" w:rsidR="00090EB0" w:rsidRPr="00090EB0" w:rsidRDefault="00090EB0" w:rsidP="00090EB0">
            <w:pPr>
              <w:numPr>
                <w:ilvl w:val="0"/>
                <w:numId w:val="12"/>
              </w:numPr>
              <w:spacing w:after="60"/>
              <w:ind w:left="1008" w:hanging="432"/>
              <w:rPr>
                <w:sz w:val="24"/>
                <w:szCs w:val="24"/>
              </w:rPr>
            </w:pPr>
            <w:r w:rsidRPr="00FF4BAE">
              <w:rPr>
                <w:sz w:val="24"/>
                <w:szCs w:val="24"/>
              </w:rPr>
              <w:t xml:space="preserve">The subject matter or assertion being reported on, including the point in time or </w:t>
            </w:r>
            <w:proofErr w:type="gramStart"/>
            <w:r w:rsidRPr="00FF4BAE">
              <w:rPr>
                <w:sz w:val="24"/>
                <w:szCs w:val="24"/>
              </w:rPr>
              <w:t>period of time</w:t>
            </w:r>
            <w:proofErr w:type="gramEnd"/>
            <w:r w:rsidRPr="000147B2">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174A9F81"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24D5CDE3"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394855E2"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27137F78" w14:textId="77777777" w:rsidR="00090EB0" w:rsidRPr="00FF4BAE" w:rsidRDefault="00090EB0" w:rsidP="00916D5F">
            <w:pPr>
              <w:rPr>
                <w:sz w:val="24"/>
                <w:szCs w:val="24"/>
              </w:rPr>
            </w:pPr>
          </w:p>
        </w:tc>
      </w:tr>
      <w:tr w:rsidR="00090EB0" w:rsidRPr="00C637F7" w14:paraId="53131540"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50A76E92" w14:textId="32E071E6" w:rsidR="00090EB0" w:rsidRPr="00090EB0" w:rsidRDefault="00090EB0" w:rsidP="00090EB0">
            <w:pPr>
              <w:numPr>
                <w:ilvl w:val="0"/>
                <w:numId w:val="12"/>
              </w:numPr>
              <w:spacing w:after="60"/>
              <w:ind w:left="1008" w:hanging="432"/>
              <w:rPr>
                <w:sz w:val="24"/>
                <w:szCs w:val="24"/>
              </w:rPr>
            </w:pPr>
            <w:r>
              <w:rPr>
                <w:sz w:val="24"/>
                <w:szCs w:val="24"/>
              </w:rPr>
              <w:t>The</w:t>
            </w:r>
            <w:r w:rsidRPr="00FF4BAE">
              <w:rPr>
                <w:sz w:val="24"/>
                <w:szCs w:val="24"/>
              </w:rPr>
              <w:t xml:space="preserve"> criteria against which the subject matter was evaluated</w:t>
            </w:r>
            <w:r w:rsidRPr="000147B2">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4249BA65"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218088FD"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5B1412A6"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2C1C41BF" w14:textId="77777777" w:rsidR="00090EB0" w:rsidRPr="00FF4BAE" w:rsidRDefault="00090EB0" w:rsidP="00916D5F">
            <w:pPr>
              <w:rPr>
                <w:sz w:val="24"/>
                <w:szCs w:val="24"/>
              </w:rPr>
            </w:pPr>
          </w:p>
        </w:tc>
      </w:tr>
      <w:tr w:rsidR="00090EB0" w:rsidRPr="00C637F7" w14:paraId="00829887"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6C1A8AB2" w14:textId="33548A77" w:rsidR="00090EB0" w:rsidRPr="00090EB0" w:rsidRDefault="00090EB0" w:rsidP="00090EB0">
            <w:pPr>
              <w:numPr>
                <w:ilvl w:val="0"/>
                <w:numId w:val="12"/>
              </w:numPr>
              <w:spacing w:after="60"/>
              <w:ind w:left="1008" w:hanging="432"/>
              <w:rPr>
                <w:sz w:val="24"/>
                <w:szCs w:val="24"/>
              </w:rPr>
            </w:pPr>
            <w:r w:rsidRPr="00FF4BAE">
              <w:rPr>
                <w:sz w:val="24"/>
                <w:szCs w:val="24"/>
              </w:rPr>
              <w:t xml:space="preserve">The identification of the </w:t>
            </w:r>
            <w:proofErr w:type="gramStart"/>
            <w:r w:rsidRPr="00FF4BAE">
              <w:rPr>
                <w:sz w:val="24"/>
                <w:szCs w:val="24"/>
              </w:rPr>
              <w:t>responsible party</w:t>
            </w:r>
            <w:proofErr w:type="gramEnd"/>
            <w:r w:rsidRPr="00FF4BAE">
              <w:rPr>
                <w:sz w:val="24"/>
                <w:szCs w:val="24"/>
              </w:rPr>
              <w:t xml:space="preserve"> and its responsibility and the auditors</w:t>
            </w:r>
            <w:r>
              <w:rPr>
                <w:sz w:val="24"/>
                <w:szCs w:val="24"/>
              </w:rPr>
              <w:t>’</w:t>
            </w:r>
            <w:r w:rsidRPr="00FF4BAE">
              <w:rPr>
                <w:sz w:val="24"/>
                <w:szCs w:val="24"/>
              </w:rPr>
              <w:t xml:space="preserve"> responsibility to express a conclusion</w:t>
            </w:r>
            <w:r w:rsidRPr="000147B2">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5147AF05"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4612436F"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45B1D363"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5207638A" w14:textId="77777777" w:rsidR="00090EB0" w:rsidRPr="00FF4BAE" w:rsidRDefault="00090EB0" w:rsidP="00916D5F">
            <w:pPr>
              <w:rPr>
                <w:sz w:val="24"/>
                <w:szCs w:val="24"/>
              </w:rPr>
            </w:pPr>
          </w:p>
        </w:tc>
      </w:tr>
      <w:tr w:rsidR="00090EB0" w:rsidRPr="00C637F7" w14:paraId="08F16982"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45DD1ACB" w14:textId="08735CAF" w:rsidR="00090EB0" w:rsidRPr="00090EB0" w:rsidRDefault="00090EB0" w:rsidP="00090EB0">
            <w:pPr>
              <w:numPr>
                <w:ilvl w:val="0"/>
                <w:numId w:val="12"/>
              </w:numPr>
              <w:spacing w:after="60"/>
              <w:ind w:left="1008" w:hanging="432"/>
              <w:rPr>
                <w:sz w:val="24"/>
                <w:szCs w:val="24"/>
              </w:rPr>
            </w:pPr>
            <w:r w:rsidRPr="00FF4BAE">
              <w:rPr>
                <w:sz w:val="24"/>
                <w:szCs w:val="24"/>
              </w:rPr>
              <w:t>A statement that the auditors conducted the engagement in accordance with GA</w:t>
            </w:r>
            <w:r w:rsidR="0055571D">
              <w:rPr>
                <w:sz w:val="24"/>
                <w:szCs w:val="24"/>
              </w:rPr>
              <w:t>GAS </w:t>
            </w:r>
            <w:r w:rsidRPr="00FF4BAE">
              <w:rPr>
                <w:sz w:val="24"/>
                <w:szCs w:val="24"/>
              </w:rPr>
              <w:t>when the auditors complied with all applicable GA</w:t>
            </w:r>
            <w:r w:rsidR="0055571D">
              <w:rPr>
                <w:sz w:val="24"/>
                <w:szCs w:val="24"/>
              </w:rPr>
              <w:t>GAS </w:t>
            </w:r>
            <w:r w:rsidRPr="00FF4BAE">
              <w:rPr>
                <w:sz w:val="24"/>
                <w:szCs w:val="24"/>
              </w:rPr>
              <w:t>requirements</w:t>
            </w:r>
            <w:r>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4E59B4D0"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627A6BF3"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0D8C21B2"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53F56A07" w14:textId="77777777" w:rsidR="00090EB0" w:rsidRPr="00FF4BAE" w:rsidRDefault="00090EB0" w:rsidP="00916D5F">
            <w:pPr>
              <w:rPr>
                <w:sz w:val="24"/>
                <w:szCs w:val="24"/>
              </w:rPr>
            </w:pPr>
          </w:p>
        </w:tc>
      </w:tr>
      <w:tr w:rsidR="00090EB0" w:rsidRPr="00C637F7" w14:paraId="3BB45937"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488664AA" w14:textId="29A70821" w:rsidR="00090EB0" w:rsidRPr="00090EB0" w:rsidRDefault="00090EB0" w:rsidP="00090EB0">
            <w:pPr>
              <w:numPr>
                <w:ilvl w:val="0"/>
                <w:numId w:val="12"/>
              </w:numPr>
              <w:spacing w:after="60"/>
              <w:ind w:left="1008" w:hanging="432"/>
              <w:rPr>
                <w:sz w:val="24"/>
                <w:szCs w:val="24"/>
              </w:rPr>
            </w:pPr>
            <w:r>
              <w:rPr>
                <w:sz w:val="24"/>
                <w:szCs w:val="24"/>
              </w:rPr>
              <w:t>A statement that the</w:t>
            </w:r>
            <w:r w:rsidRPr="00FF4BAE">
              <w:rPr>
                <w:sz w:val="24"/>
                <w:szCs w:val="24"/>
              </w:rPr>
              <w:t xml:space="preserve"> auditor believes</w:t>
            </w:r>
            <w:r w:rsidR="00A01E3D">
              <w:rPr>
                <w:sz w:val="24"/>
                <w:szCs w:val="24"/>
              </w:rPr>
              <w:t xml:space="preserve"> that</w:t>
            </w:r>
            <w:r w:rsidRPr="00FF4BAE">
              <w:rPr>
                <w:sz w:val="24"/>
                <w:szCs w:val="24"/>
              </w:rPr>
              <w:t xml:space="preserve"> the review provides a reasonable basis for the auditor</w:t>
            </w:r>
            <w:r>
              <w:rPr>
                <w:sz w:val="24"/>
                <w:szCs w:val="24"/>
              </w:rPr>
              <w:t>’</w:t>
            </w:r>
            <w:r w:rsidRPr="00FF4BAE">
              <w:rPr>
                <w:sz w:val="24"/>
                <w:szCs w:val="24"/>
              </w:rPr>
              <w:t>s conclusion</w:t>
            </w:r>
            <w:r>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66D0B216"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6F4CD825"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720D01B1"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7806E60C" w14:textId="77777777" w:rsidR="00090EB0" w:rsidRPr="00FF4BAE" w:rsidRDefault="00090EB0" w:rsidP="00916D5F">
            <w:pPr>
              <w:rPr>
                <w:sz w:val="24"/>
                <w:szCs w:val="24"/>
              </w:rPr>
            </w:pPr>
          </w:p>
        </w:tc>
      </w:tr>
      <w:tr w:rsidR="00090EB0" w:rsidRPr="00C637F7" w14:paraId="5C2CF326"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7CC16DDA" w14:textId="31F03709" w:rsidR="00090EB0" w:rsidRPr="00DE3595" w:rsidRDefault="00090EB0" w:rsidP="00DE3595">
            <w:pPr>
              <w:numPr>
                <w:ilvl w:val="0"/>
                <w:numId w:val="12"/>
              </w:numPr>
              <w:spacing w:after="60"/>
              <w:ind w:left="1008" w:hanging="432"/>
              <w:rPr>
                <w:sz w:val="24"/>
                <w:szCs w:val="24"/>
              </w:rPr>
            </w:pPr>
            <w:r w:rsidRPr="00FF4BAE">
              <w:rPr>
                <w:sz w:val="24"/>
                <w:szCs w:val="24"/>
              </w:rPr>
              <w:t>A statement that describes significant inherent limitations, if any, associated with the measurement or evaluation of the subject matter against the criteria</w:t>
            </w:r>
            <w:r>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23A046DF"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56CBAA75"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5E57355A"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52A69848" w14:textId="77777777" w:rsidR="00090EB0" w:rsidRPr="00FF4BAE" w:rsidRDefault="00090EB0" w:rsidP="00916D5F">
            <w:pPr>
              <w:rPr>
                <w:sz w:val="24"/>
                <w:szCs w:val="24"/>
              </w:rPr>
            </w:pPr>
          </w:p>
        </w:tc>
      </w:tr>
      <w:tr w:rsidR="00090EB0" w:rsidRPr="00C637F7" w14:paraId="3DA5C8D3" w14:textId="77777777" w:rsidTr="0055571D">
        <w:trPr>
          <w:cantSplit/>
          <w:trHeight w:val="314"/>
          <w:jc w:val="center"/>
        </w:trPr>
        <w:tc>
          <w:tcPr>
            <w:tcW w:w="5665" w:type="dxa"/>
            <w:tcBorders>
              <w:top w:val="single" w:sz="4" w:space="0" w:color="auto"/>
              <w:left w:val="single" w:sz="4" w:space="0" w:color="auto"/>
              <w:bottom w:val="single" w:sz="4" w:space="0" w:color="auto"/>
            </w:tcBorders>
          </w:tcPr>
          <w:p w14:paraId="0125CFED" w14:textId="2F2810B9" w:rsidR="00090EB0" w:rsidRPr="00DE3595" w:rsidRDefault="00090EB0" w:rsidP="00DE3595">
            <w:pPr>
              <w:numPr>
                <w:ilvl w:val="0"/>
                <w:numId w:val="12"/>
              </w:numPr>
              <w:spacing w:after="60"/>
              <w:ind w:left="1008" w:hanging="432"/>
              <w:rPr>
                <w:sz w:val="24"/>
                <w:szCs w:val="24"/>
              </w:rPr>
            </w:pPr>
            <w:r w:rsidRPr="000147B2">
              <w:rPr>
                <w:sz w:val="24"/>
                <w:szCs w:val="24"/>
              </w:rPr>
              <w:t>The auditor</w:t>
            </w:r>
            <w:r>
              <w:rPr>
                <w:sz w:val="24"/>
                <w:szCs w:val="24"/>
              </w:rPr>
              <w:t>’</w:t>
            </w:r>
            <w:r w:rsidRPr="00FF4BAE">
              <w:rPr>
                <w:sz w:val="24"/>
                <w:szCs w:val="24"/>
              </w:rPr>
              <w:t>s conclusion</w:t>
            </w:r>
            <w:r>
              <w:rPr>
                <w:sz w:val="24"/>
                <w:szCs w:val="24"/>
              </w:rPr>
              <w:t>?</w:t>
            </w:r>
          </w:p>
        </w:tc>
        <w:tc>
          <w:tcPr>
            <w:tcW w:w="630" w:type="dxa"/>
            <w:tcBorders>
              <w:top w:val="single" w:sz="4" w:space="0" w:color="auto"/>
              <w:left w:val="single" w:sz="6" w:space="0" w:color="auto"/>
              <w:bottom w:val="single" w:sz="4" w:space="0" w:color="auto"/>
              <w:right w:val="single" w:sz="6" w:space="0" w:color="auto"/>
            </w:tcBorders>
          </w:tcPr>
          <w:p w14:paraId="22A65E96"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63876FC4"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5DD79E49"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33E04437" w14:textId="77777777" w:rsidR="00090EB0" w:rsidRPr="00FF4BAE" w:rsidRDefault="00090EB0" w:rsidP="00916D5F">
            <w:pPr>
              <w:rPr>
                <w:sz w:val="24"/>
                <w:szCs w:val="24"/>
              </w:rPr>
            </w:pPr>
          </w:p>
        </w:tc>
      </w:tr>
      <w:tr w:rsidR="00090EB0" w:rsidRPr="00C637F7" w14:paraId="1AD2B14D" w14:textId="77777777" w:rsidTr="0055571D">
        <w:trPr>
          <w:cantSplit/>
          <w:trHeight w:val="702"/>
          <w:jc w:val="center"/>
        </w:trPr>
        <w:tc>
          <w:tcPr>
            <w:tcW w:w="5665" w:type="dxa"/>
            <w:tcBorders>
              <w:top w:val="single" w:sz="4" w:space="0" w:color="auto"/>
              <w:left w:val="single" w:sz="4" w:space="0" w:color="auto"/>
              <w:bottom w:val="single" w:sz="4" w:space="0" w:color="auto"/>
            </w:tcBorders>
          </w:tcPr>
          <w:p w14:paraId="03F1CCE6" w14:textId="77777777" w:rsidR="00090EB0" w:rsidRPr="00FF4BAE" w:rsidRDefault="00090EB0" w:rsidP="00916D5F">
            <w:pPr>
              <w:numPr>
                <w:ilvl w:val="0"/>
                <w:numId w:val="12"/>
              </w:numPr>
              <w:spacing w:after="60"/>
              <w:ind w:left="1008" w:hanging="432"/>
              <w:rPr>
                <w:sz w:val="24"/>
                <w:szCs w:val="24"/>
              </w:rPr>
            </w:pPr>
            <w:r w:rsidRPr="00FF4BAE">
              <w:rPr>
                <w:sz w:val="24"/>
                <w:szCs w:val="24"/>
              </w:rPr>
              <w:lastRenderedPageBreak/>
              <w:t>Restrictions on the use of the report</w:t>
            </w:r>
            <w:r>
              <w:rPr>
                <w:sz w:val="24"/>
                <w:szCs w:val="24"/>
              </w:rPr>
              <w:t xml:space="preserve">, a </w:t>
            </w:r>
            <w:r w:rsidRPr="00964166">
              <w:rPr>
                <w:sz w:val="24"/>
                <w:szCs w:val="24"/>
              </w:rPr>
              <w:t>description of the purpose of the report</w:t>
            </w:r>
            <w:r>
              <w:rPr>
                <w:sz w:val="24"/>
                <w:szCs w:val="24"/>
              </w:rPr>
              <w:t>,</w:t>
            </w:r>
            <w:r w:rsidRPr="00964166">
              <w:rPr>
                <w:sz w:val="24"/>
                <w:szCs w:val="24"/>
              </w:rPr>
              <w:t xml:space="preserve"> and a statement that the </w:t>
            </w:r>
            <w:r>
              <w:rPr>
                <w:sz w:val="24"/>
                <w:szCs w:val="24"/>
              </w:rPr>
              <w:t>report is not suitable for any other purpose?</w:t>
            </w:r>
          </w:p>
        </w:tc>
        <w:tc>
          <w:tcPr>
            <w:tcW w:w="630" w:type="dxa"/>
            <w:tcBorders>
              <w:top w:val="single" w:sz="4" w:space="0" w:color="auto"/>
              <w:left w:val="single" w:sz="6" w:space="0" w:color="auto"/>
              <w:bottom w:val="single" w:sz="4" w:space="0" w:color="auto"/>
              <w:right w:val="single" w:sz="6" w:space="0" w:color="auto"/>
            </w:tcBorders>
          </w:tcPr>
          <w:p w14:paraId="6E4E4980"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4C66AB4F" w14:textId="77777777" w:rsidR="00090EB0" w:rsidRPr="00FF4BAE" w:rsidRDefault="00090EB0" w:rsidP="00916D5F">
            <w:pPr>
              <w:rPr>
                <w:sz w:val="24"/>
                <w:szCs w:val="24"/>
              </w:rPr>
            </w:pPr>
          </w:p>
        </w:tc>
        <w:tc>
          <w:tcPr>
            <w:tcW w:w="720" w:type="dxa"/>
            <w:tcBorders>
              <w:top w:val="single" w:sz="4" w:space="0" w:color="auto"/>
              <w:left w:val="nil"/>
              <w:bottom w:val="single" w:sz="4" w:space="0" w:color="auto"/>
              <w:right w:val="single" w:sz="6" w:space="0" w:color="auto"/>
            </w:tcBorders>
          </w:tcPr>
          <w:p w14:paraId="19C6E0A0" w14:textId="77777777" w:rsidR="00090EB0" w:rsidRPr="00FF4BAE" w:rsidRDefault="00090EB0" w:rsidP="00916D5F">
            <w:pPr>
              <w:rPr>
                <w:sz w:val="24"/>
                <w:szCs w:val="24"/>
              </w:rPr>
            </w:pPr>
          </w:p>
        </w:tc>
        <w:tc>
          <w:tcPr>
            <w:tcW w:w="2736" w:type="dxa"/>
            <w:gridSpan w:val="2"/>
            <w:tcBorders>
              <w:top w:val="single" w:sz="4" w:space="0" w:color="auto"/>
              <w:left w:val="nil"/>
              <w:bottom w:val="single" w:sz="4" w:space="0" w:color="auto"/>
              <w:right w:val="single" w:sz="4" w:space="0" w:color="auto"/>
            </w:tcBorders>
          </w:tcPr>
          <w:p w14:paraId="7DA41551" w14:textId="77777777" w:rsidR="00090EB0" w:rsidRPr="00FF4BAE" w:rsidRDefault="00090EB0" w:rsidP="00916D5F">
            <w:pPr>
              <w:rPr>
                <w:sz w:val="24"/>
                <w:szCs w:val="24"/>
              </w:rPr>
            </w:pPr>
          </w:p>
        </w:tc>
      </w:tr>
      <w:tr w:rsidR="003C4B4A" w:rsidRPr="000147B2" w14:paraId="085E646C" w14:textId="77777777" w:rsidTr="0055571D">
        <w:trPr>
          <w:gridAfter w:val="1"/>
          <w:wAfter w:w="15" w:type="dxa"/>
          <w:cantSplit/>
          <w:trHeight w:val="1439"/>
          <w:jc w:val="center"/>
        </w:trPr>
        <w:tc>
          <w:tcPr>
            <w:tcW w:w="5665" w:type="dxa"/>
            <w:tcBorders>
              <w:top w:val="single" w:sz="4" w:space="0" w:color="auto"/>
              <w:left w:val="single" w:sz="4" w:space="0" w:color="auto"/>
              <w:bottom w:val="single" w:sz="4" w:space="0" w:color="auto"/>
            </w:tcBorders>
          </w:tcPr>
          <w:p w14:paraId="22D03BBD" w14:textId="32DFC260" w:rsidR="003C4B4A" w:rsidRPr="000147B2" w:rsidRDefault="003C4B4A" w:rsidP="00EC3491">
            <w:pPr>
              <w:pStyle w:val="ListParagraph"/>
              <w:numPr>
                <w:ilvl w:val="0"/>
                <w:numId w:val="2"/>
              </w:numPr>
              <w:spacing w:after="120"/>
              <w:ind w:left="576" w:hanging="576"/>
              <w:rPr>
                <w:sz w:val="24"/>
                <w:szCs w:val="24"/>
              </w:rPr>
            </w:pPr>
            <w:r w:rsidRPr="000147B2">
              <w:rPr>
                <w:sz w:val="24"/>
                <w:szCs w:val="24"/>
              </w:rPr>
              <w:t xml:space="preserve">If the subject matter or assertion involves </w:t>
            </w:r>
            <w:r w:rsidR="000147B2">
              <w:rPr>
                <w:sz w:val="24"/>
                <w:szCs w:val="24"/>
              </w:rPr>
              <w:t>information</w:t>
            </w:r>
            <w:r w:rsidRPr="000147B2">
              <w:rPr>
                <w:sz w:val="24"/>
                <w:szCs w:val="24"/>
              </w:rPr>
              <w:t xml:space="preserve"> that is classified or contains confidential or sensitive information, did the auditors limit the distribution and document the limitations? (</w:t>
            </w:r>
            <w:r w:rsidR="0055571D">
              <w:rPr>
                <w:sz w:val="24"/>
                <w:szCs w:val="24"/>
              </w:rPr>
              <w:t>GAS </w:t>
            </w:r>
            <w:r w:rsidRPr="000147B2">
              <w:rPr>
                <w:sz w:val="24"/>
                <w:szCs w:val="24"/>
              </w:rPr>
              <w:t>7.77)</w:t>
            </w:r>
          </w:p>
        </w:tc>
        <w:tc>
          <w:tcPr>
            <w:tcW w:w="630" w:type="dxa"/>
            <w:tcBorders>
              <w:top w:val="single" w:sz="4" w:space="0" w:color="auto"/>
              <w:left w:val="single" w:sz="6" w:space="0" w:color="auto"/>
              <w:bottom w:val="single" w:sz="4" w:space="0" w:color="auto"/>
              <w:right w:val="single" w:sz="6" w:space="0" w:color="auto"/>
            </w:tcBorders>
          </w:tcPr>
          <w:p w14:paraId="299093EF" w14:textId="77777777" w:rsidR="003C4B4A" w:rsidRPr="000147B2" w:rsidRDefault="003C4B4A" w:rsidP="00843E73">
            <w:pPr>
              <w:rPr>
                <w:sz w:val="24"/>
                <w:szCs w:val="24"/>
              </w:rPr>
            </w:pPr>
          </w:p>
        </w:tc>
        <w:tc>
          <w:tcPr>
            <w:tcW w:w="720" w:type="dxa"/>
            <w:tcBorders>
              <w:top w:val="single" w:sz="4" w:space="0" w:color="auto"/>
              <w:left w:val="nil"/>
              <w:bottom w:val="single" w:sz="4" w:space="0" w:color="auto"/>
              <w:right w:val="single" w:sz="6" w:space="0" w:color="auto"/>
            </w:tcBorders>
          </w:tcPr>
          <w:p w14:paraId="2A87FC3C" w14:textId="77777777" w:rsidR="003C4B4A" w:rsidRPr="000147B2" w:rsidRDefault="003C4B4A" w:rsidP="00843E73">
            <w:pPr>
              <w:rPr>
                <w:sz w:val="24"/>
                <w:szCs w:val="24"/>
              </w:rPr>
            </w:pPr>
          </w:p>
        </w:tc>
        <w:tc>
          <w:tcPr>
            <w:tcW w:w="720" w:type="dxa"/>
            <w:tcBorders>
              <w:top w:val="single" w:sz="4" w:space="0" w:color="auto"/>
              <w:left w:val="nil"/>
              <w:bottom w:val="single" w:sz="4" w:space="0" w:color="auto"/>
              <w:right w:val="single" w:sz="6" w:space="0" w:color="auto"/>
            </w:tcBorders>
          </w:tcPr>
          <w:p w14:paraId="2B15851B" w14:textId="77777777" w:rsidR="003C4B4A" w:rsidRPr="000147B2" w:rsidRDefault="003C4B4A" w:rsidP="00843E73">
            <w:pPr>
              <w:rPr>
                <w:sz w:val="24"/>
                <w:szCs w:val="24"/>
              </w:rPr>
            </w:pPr>
          </w:p>
          <w:p w14:paraId="73A027E2" w14:textId="77777777" w:rsidR="003C4B4A" w:rsidRPr="000147B2" w:rsidRDefault="003C4B4A" w:rsidP="00843E73">
            <w:pPr>
              <w:rPr>
                <w:sz w:val="24"/>
                <w:szCs w:val="24"/>
              </w:rPr>
            </w:pPr>
          </w:p>
          <w:p w14:paraId="62270974" w14:textId="77777777" w:rsidR="003C4B4A" w:rsidRPr="000147B2" w:rsidRDefault="003C4B4A" w:rsidP="00843E73">
            <w:pPr>
              <w:rPr>
                <w:sz w:val="24"/>
                <w:szCs w:val="24"/>
              </w:rPr>
            </w:pPr>
          </w:p>
          <w:p w14:paraId="0EA286D4" w14:textId="77777777" w:rsidR="003C4B4A" w:rsidRPr="000147B2" w:rsidRDefault="003C4B4A" w:rsidP="00843E73">
            <w:pPr>
              <w:rPr>
                <w:sz w:val="24"/>
                <w:szCs w:val="24"/>
              </w:rPr>
            </w:pPr>
          </w:p>
        </w:tc>
        <w:tc>
          <w:tcPr>
            <w:tcW w:w="2721" w:type="dxa"/>
            <w:tcBorders>
              <w:top w:val="single" w:sz="4" w:space="0" w:color="auto"/>
              <w:left w:val="nil"/>
              <w:bottom w:val="single" w:sz="4" w:space="0" w:color="auto"/>
              <w:right w:val="single" w:sz="4" w:space="0" w:color="auto"/>
            </w:tcBorders>
          </w:tcPr>
          <w:p w14:paraId="0C1B24C6" w14:textId="77777777" w:rsidR="003C4B4A" w:rsidRPr="000147B2" w:rsidRDefault="003C4B4A" w:rsidP="00843E73">
            <w:pPr>
              <w:rPr>
                <w:sz w:val="24"/>
                <w:szCs w:val="24"/>
              </w:rPr>
            </w:pPr>
          </w:p>
        </w:tc>
      </w:tr>
      <w:tr w:rsidR="003C4B4A" w:rsidRPr="000147B2" w14:paraId="67A2AE82" w14:textId="77777777" w:rsidTr="0055571D">
        <w:trPr>
          <w:gridAfter w:val="1"/>
          <w:wAfter w:w="15" w:type="dxa"/>
          <w:cantSplit/>
          <w:trHeight w:val="332"/>
          <w:jc w:val="center"/>
        </w:trPr>
        <w:tc>
          <w:tcPr>
            <w:tcW w:w="5665" w:type="dxa"/>
            <w:tcBorders>
              <w:top w:val="single" w:sz="4" w:space="0" w:color="auto"/>
              <w:left w:val="single" w:sz="4" w:space="0" w:color="auto"/>
              <w:bottom w:val="single" w:sz="4" w:space="0" w:color="auto"/>
            </w:tcBorders>
          </w:tcPr>
          <w:p w14:paraId="283F4852" w14:textId="601AE4F2" w:rsidR="003C4B4A" w:rsidRPr="000147B2" w:rsidRDefault="003C4B4A" w:rsidP="00EC3491">
            <w:pPr>
              <w:pStyle w:val="ListParagraph"/>
              <w:numPr>
                <w:ilvl w:val="0"/>
                <w:numId w:val="2"/>
              </w:numPr>
              <w:spacing w:after="120"/>
              <w:ind w:left="576" w:hanging="576"/>
              <w:rPr>
                <w:sz w:val="24"/>
                <w:szCs w:val="24"/>
              </w:rPr>
            </w:pPr>
            <w:r w:rsidRPr="000147B2">
              <w:rPr>
                <w:sz w:val="24"/>
                <w:szCs w:val="24"/>
              </w:rPr>
              <w:t xml:space="preserve">Did the OIG distribute the engagement report to those charged with governance, the appropriate </w:t>
            </w:r>
            <w:r w:rsidR="002A5CF3">
              <w:rPr>
                <w:sz w:val="24"/>
                <w:szCs w:val="24"/>
              </w:rPr>
              <w:t>review</w:t>
            </w:r>
            <w:r w:rsidR="002A5CF3" w:rsidRPr="000147B2">
              <w:rPr>
                <w:sz w:val="24"/>
                <w:szCs w:val="24"/>
              </w:rPr>
              <w:t xml:space="preserve">ed </w:t>
            </w:r>
            <w:r w:rsidRPr="000147B2">
              <w:rPr>
                <w:sz w:val="24"/>
                <w:szCs w:val="24"/>
              </w:rPr>
              <w:t>entity officials, and the appropriate oversight bodies or organizations requiring or arranging for the engagement? (</w:t>
            </w:r>
            <w:r w:rsidR="0055571D">
              <w:rPr>
                <w:sz w:val="24"/>
                <w:szCs w:val="24"/>
              </w:rPr>
              <w:t>GAS </w:t>
            </w:r>
            <w:r w:rsidRPr="000147B2">
              <w:rPr>
                <w:sz w:val="24"/>
                <w:szCs w:val="24"/>
              </w:rPr>
              <w:t>7.77a)</w:t>
            </w:r>
          </w:p>
        </w:tc>
        <w:tc>
          <w:tcPr>
            <w:tcW w:w="630" w:type="dxa"/>
            <w:tcBorders>
              <w:top w:val="single" w:sz="4" w:space="0" w:color="auto"/>
              <w:left w:val="single" w:sz="6" w:space="0" w:color="auto"/>
              <w:bottom w:val="single" w:sz="4" w:space="0" w:color="auto"/>
              <w:right w:val="single" w:sz="6" w:space="0" w:color="auto"/>
            </w:tcBorders>
          </w:tcPr>
          <w:p w14:paraId="1EC63766" w14:textId="77777777" w:rsidR="003C4B4A" w:rsidRPr="000147B2" w:rsidRDefault="003C4B4A" w:rsidP="00843E73">
            <w:pPr>
              <w:rPr>
                <w:sz w:val="24"/>
                <w:szCs w:val="24"/>
              </w:rPr>
            </w:pPr>
          </w:p>
        </w:tc>
        <w:tc>
          <w:tcPr>
            <w:tcW w:w="720" w:type="dxa"/>
            <w:tcBorders>
              <w:top w:val="single" w:sz="4" w:space="0" w:color="auto"/>
              <w:left w:val="nil"/>
              <w:bottom w:val="single" w:sz="4" w:space="0" w:color="auto"/>
              <w:right w:val="single" w:sz="6" w:space="0" w:color="auto"/>
            </w:tcBorders>
          </w:tcPr>
          <w:p w14:paraId="35481414" w14:textId="77777777" w:rsidR="003C4B4A" w:rsidRPr="000147B2" w:rsidRDefault="003C4B4A" w:rsidP="00843E73">
            <w:pPr>
              <w:rPr>
                <w:sz w:val="24"/>
                <w:szCs w:val="24"/>
              </w:rPr>
            </w:pPr>
          </w:p>
        </w:tc>
        <w:tc>
          <w:tcPr>
            <w:tcW w:w="720" w:type="dxa"/>
            <w:tcBorders>
              <w:top w:val="single" w:sz="4" w:space="0" w:color="auto"/>
              <w:left w:val="nil"/>
              <w:bottom w:val="single" w:sz="4" w:space="0" w:color="auto"/>
              <w:right w:val="single" w:sz="6" w:space="0" w:color="auto"/>
            </w:tcBorders>
          </w:tcPr>
          <w:p w14:paraId="29371CCF" w14:textId="77777777" w:rsidR="003C4B4A" w:rsidRPr="000147B2" w:rsidRDefault="003C4B4A" w:rsidP="00843E73">
            <w:pPr>
              <w:rPr>
                <w:sz w:val="24"/>
                <w:szCs w:val="24"/>
              </w:rPr>
            </w:pPr>
          </w:p>
        </w:tc>
        <w:tc>
          <w:tcPr>
            <w:tcW w:w="2721" w:type="dxa"/>
            <w:tcBorders>
              <w:top w:val="single" w:sz="4" w:space="0" w:color="auto"/>
              <w:left w:val="nil"/>
              <w:bottom w:val="single" w:sz="4" w:space="0" w:color="auto"/>
              <w:right w:val="single" w:sz="4" w:space="0" w:color="auto"/>
            </w:tcBorders>
          </w:tcPr>
          <w:p w14:paraId="4258E6FF" w14:textId="77777777" w:rsidR="003C4B4A" w:rsidRPr="000147B2" w:rsidRDefault="003C4B4A" w:rsidP="00843E73">
            <w:pPr>
              <w:rPr>
                <w:sz w:val="24"/>
                <w:szCs w:val="24"/>
              </w:rPr>
            </w:pPr>
          </w:p>
        </w:tc>
      </w:tr>
      <w:tr w:rsidR="00E90C9B" w:rsidRPr="000147B2" w14:paraId="46983771" w14:textId="77777777" w:rsidTr="005557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80" w:type="dxa"/>
            <w:right w:w="180" w:type="dxa"/>
          </w:tblCellMar>
        </w:tblPrEx>
        <w:trPr>
          <w:gridAfter w:val="1"/>
          <w:wAfter w:w="15" w:type="dxa"/>
          <w:cantSplit/>
          <w:jc w:val="center"/>
        </w:trPr>
        <w:tc>
          <w:tcPr>
            <w:tcW w:w="10456" w:type="dxa"/>
            <w:gridSpan w:val="5"/>
          </w:tcPr>
          <w:p w14:paraId="1665486D" w14:textId="18F9C856" w:rsidR="00E90C9B" w:rsidRPr="000147B2" w:rsidRDefault="00A96608" w:rsidP="00EC3491">
            <w:pPr>
              <w:keepNext/>
              <w:keepLines/>
              <w:tabs>
                <w:tab w:val="left" w:pos="-2894"/>
              </w:tabs>
              <w:spacing w:before="60" w:after="60"/>
              <w:ind w:left="576" w:hanging="576"/>
              <w:rPr>
                <w:b/>
                <w:bCs/>
                <w:color w:val="333399"/>
                <w:sz w:val="24"/>
                <w:szCs w:val="24"/>
              </w:rPr>
            </w:pPr>
            <w:r w:rsidRPr="000147B2">
              <w:rPr>
                <w:b/>
                <w:bCs/>
                <w:color w:val="333399"/>
                <w:sz w:val="24"/>
                <w:szCs w:val="24"/>
              </w:rPr>
              <w:t>7</w:t>
            </w:r>
            <w:r w:rsidR="00E90C9B" w:rsidRPr="000147B2">
              <w:rPr>
                <w:b/>
                <w:bCs/>
                <w:color w:val="333399"/>
                <w:sz w:val="24"/>
                <w:szCs w:val="24"/>
              </w:rPr>
              <w:t>.</w:t>
            </w:r>
            <w:r w:rsidR="00E90C9B" w:rsidRPr="000147B2">
              <w:rPr>
                <w:b/>
                <w:bCs/>
                <w:color w:val="333399"/>
                <w:sz w:val="24"/>
                <w:szCs w:val="24"/>
              </w:rPr>
              <w:tab/>
              <w:t>Overall Assessment</w:t>
            </w:r>
          </w:p>
        </w:tc>
      </w:tr>
      <w:tr w:rsidR="00E90C9B" w:rsidRPr="000147B2" w14:paraId="3952103B" w14:textId="77777777" w:rsidTr="005557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80" w:type="dxa"/>
            <w:right w:w="180" w:type="dxa"/>
          </w:tblCellMar>
        </w:tblPrEx>
        <w:trPr>
          <w:gridAfter w:val="1"/>
          <w:wAfter w:w="15" w:type="dxa"/>
          <w:cantSplit/>
          <w:trHeight w:val="330"/>
          <w:jc w:val="center"/>
        </w:trPr>
        <w:tc>
          <w:tcPr>
            <w:tcW w:w="5665" w:type="dxa"/>
          </w:tcPr>
          <w:p w14:paraId="5893CC95" w14:textId="336F7763" w:rsidR="00E90C9B" w:rsidRPr="000147B2" w:rsidRDefault="00E90C9B" w:rsidP="00EC3491">
            <w:pPr>
              <w:numPr>
                <w:ilvl w:val="0"/>
                <w:numId w:val="30"/>
              </w:numPr>
              <w:spacing w:after="120"/>
              <w:ind w:left="576" w:hanging="576"/>
              <w:contextualSpacing/>
              <w:rPr>
                <w:sz w:val="24"/>
                <w:szCs w:val="24"/>
              </w:rPr>
            </w:pPr>
            <w:r w:rsidRPr="000147B2">
              <w:rPr>
                <w:sz w:val="24"/>
                <w:szCs w:val="24"/>
              </w:rPr>
              <w:t>Based on the results of the checklist and other work performed, conclude whether in performing and reporting on this engagement, the OIG complied with GA</w:t>
            </w:r>
            <w:r w:rsidR="0055571D">
              <w:rPr>
                <w:sz w:val="24"/>
                <w:szCs w:val="24"/>
              </w:rPr>
              <w:t>GAS </w:t>
            </w:r>
            <w:r w:rsidRPr="000147B2">
              <w:rPr>
                <w:sz w:val="24"/>
                <w:szCs w:val="24"/>
              </w:rPr>
              <w:t xml:space="preserve">and its policies and procedures. Appropriate inquiries about exceptions should be made with the </w:t>
            </w:r>
            <w:r w:rsidR="002A5CF3">
              <w:rPr>
                <w:sz w:val="24"/>
                <w:szCs w:val="24"/>
              </w:rPr>
              <w:t>engagement</w:t>
            </w:r>
            <w:r w:rsidRPr="000147B2">
              <w:rPr>
                <w:sz w:val="24"/>
                <w:szCs w:val="24"/>
              </w:rPr>
              <w:t xml:space="preserve"> team to determine the underlying reasons.</w:t>
            </w:r>
          </w:p>
        </w:tc>
        <w:tc>
          <w:tcPr>
            <w:tcW w:w="630" w:type="dxa"/>
          </w:tcPr>
          <w:p w14:paraId="391C4480" w14:textId="77777777" w:rsidR="00E90C9B" w:rsidRPr="000147B2" w:rsidRDefault="00E90C9B" w:rsidP="00E90C9B">
            <w:pPr>
              <w:tabs>
                <w:tab w:val="left" w:pos="360"/>
                <w:tab w:val="left" w:pos="720"/>
                <w:tab w:val="left" w:pos="1080"/>
                <w:tab w:val="left" w:pos="1440"/>
              </w:tabs>
              <w:rPr>
                <w:sz w:val="24"/>
                <w:szCs w:val="24"/>
              </w:rPr>
            </w:pPr>
          </w:p>
        </w:tc>
        <w:tc>
          <w:tcPr>
            <w:tcW w:w="720" w:type="dxa"/>
          </w:tcPr>
          <w:p w14:paraId="0C7CAA36" w14:textId="77777777" w:rsidR="00E90C9B" w:rsidRPr="000147B2" w:rsidRDefault="00E90C9B" w:rsidP="00E90C9B">
            <w:pPr>
              <w:tabs>
                <w:tab w:val="left" w:pos="360"/>
                <w:tab w:val="left" w:pos="720"/>
                <w:tab w:val="left" w:pos="1080"/>
                <w:tab w:val="left" w:pos="1440"/>
              </w:tabs>
              <w:rPr>
                <w:sz w:val="24"/>
                <w:szCs w:val="24"/>
              </w:rPr>
            </w:pPr>
          </w:p>
        </w:tc>
        <w:tc>
          <w:tcPr>
            <w:tcW w:w="720" w:type="dxa"/>
          </w:tcPr>
          <w:p w14:paraId="259A8693" w14:textId="77777777" w:rsidR="00E90C9B" w:rsidRPr="000147B2" w:rsidRDefault="00E90C9B" w:rsidP="00E90C9B">
            <w:pPr>
              <w:tabs>
                <w:tab w:val="left" w:pos="360"/>
                <w:tab w:val="left" w:pos="720"/>
                <w:tab w:val="left" w:pos="1080"/>
                <w:tab w:val="left" w:pos="1440"/>
              </w:tabs>
              <w:rPr>
                <w:sz w:val="24"/>
                <w:szCs w:val="24"/>
              </w:rPr>
            </w:pPr>
          </w:p>
        </w:tc>
        <w:tc>
          <w:tcPr>
            <w:tcW w:w="2721" w:type="dxa"/>
          </w:tcPr>
          <w:p w14:paraId="34298EA5" w14:textId="77777777" w:rsidR="00E90C9B" w:rsidRPr="000147B2" w:rsidRDefault="00E90C9B" w:rsidP="00E90C9B">
            <w:pPr>
              <w:tabs>
                <w:tab w:val="left" w:pos="360"/>
                <w:tab w:val="left" w:pos="720"/>
                <w:tab w:val="left" w:pos="1080"/>
                <w:tab w:val="left" w:pos="1440"/>
              </w:tabs>
              <w:rPr>
                <w:sz w:val="24"/>
                <w:szCs w:val="24"/>
              </w:rPr>
            </w:pPr>
          </w:p>
        </w:tc>
      </w:tr>
      <w:tr w:rsidR="008C7755" w:rsidRPr="000147B2" w14:paraId="69A6A919" w14:textId="77777777" w:rsidTr="005557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80" w:type="dxa"/>
            <w:right w:w="180" w:type="dxa"/>
          </w:tblCellMar>
        </w:tblPrEx>
        <w:trPr>
          <w:gridAfter w:val="1"/>
          <w:wAfter w:w="15" w:type="dxa"/>
          <w:cantSplit/>
          <w:jc w:val="center"/>
        </w:trPr>
        <w:tc>
          <w:tcPr>
            <w:tcW w:w="10456" w:type="dxa"/>
            <w:gridSpan w:val="5"/>
          </w:tcPr>
          <w:p w14:paraId="4958AB0B" w14:textId="7208046E" w:rsidR="008C7755" w:rsidRPr="000147B2" w:rsidRDefault="008C7755" w:rsidP="008C7755">
            <w:pPr>
              <w:keepNext/>
              <w:keepLines/>
              <w:tabs>
                <w:tab w:val="left" w:pos="-2894"/>
              </w:tabs>
              <w:spacing w:before="60" w:after="60"/>
              <w:ind w:left="576" w:hanging="576"/>
              <w:jc w:val="center"/>
              <w:rPr>
                <w:b/>
                <w:bCs/>
                <w:color w:val="333399"/>
                <w:sz w:val="24"/>
                <w:szCs w:val="24"/>
              </w:rPr>
            </w:pPr>
            <w:r>
              <w:rPr>
                <w:b/>
                <w:bCs/>
                <w:color w:val="333399"/>
                <w:sz w:val="24"/>
                <w:szCs w:val="24"/>
              </w:rPr>
              <w:t xml:space="preserve">END </w:t>
            </w:r>
            <w:r w:rsidRPr="000147B2">
              <w:rPr>
                <w:b/>
                <w:bCs/>
                <w:color w:val="333399"/>
                <w:sz w:val="24"/>
                <w:szCs w:val="24"/>
              </w:rPr>
              <w:t>O</w:t>
            </w:r>
            <w:r>
              <w:rPr>
                <w:b/>
                <w:bCs/>
                <w:color w:val="333399"/>
                <w:sz w:val="24"/>
                <w:szCs w:val="24"/>
              </w:rPr>
              <w:t>F CHECKLIST</w:t>
            </w:r>
          </w:p>
        </w:tc>
      </w:tr>
    </w:tbl>
    <w:p w14:paraId="50D6A698" w14:textId="77777777" w:rsidR="00342268" w:rsidRPr="00342268" w:rsidRDefault="00342268" w:rsidP="00342268">
      <w:pPr>
        <w:rPr>
          <w:sz w:val="22"/>
          <w:szCs w:val="22"/>
        </w:rPr>
      </w:pPr>
    </w:p>
    <w:p w14:paraId="7070A7C1" w14:textId="55C1E89D" w:rsidR="00342268" w:rsidRDefault="00342268" w:rsidP="00342268">
      <w:pPr>
        <w:rPr>
          <w:sz w:val="22"/>
          <w:szCs w:val="22"/>
        </w:rPr>
      </w:pPr>
    </w:p>
    <w:p w14:paraId="0B05AF3F" w14:textId="77777777" w:rsidR="005C5E58" w:rsidRPr="00342268" w:rsidRDefault="005C5E58" w:rsidP="00342268">
      <w:pPr>
        <w:jc w:val="right"/>
        <w:rPr>
          <w:sz w:val="22"/>
          <w:szCs w:val="22"/>
        </w:rPr>
      </w:pPr>
    </w:p>
    <w:sectPr w:rsidR="005C5E58" w:rsidRPr="00342268" w:rsidSect="00EC3491">
      <w:headerReference w:type="default" r:id="rId11"/>
      <w:footerReference w:type="default" r:id="rId12"/>
      <w:headerReference w:type="first" r:id="rId13"/>
      <w:footerReference w:type="first" r:id="rId14"/>
      <w:endnotePr>
        <w:numFmt w:val="decimal"/>
      </w:endnotePr>
      <w:pgSz w:w="12240" w:h="15840" w:code="1"/>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F87A" w14:textId="77777777" w:rsidR="00CC0E5C" w:rsidRDefault="00CC0E5C">
      <w:r>
        <w:separator/>
      </w:r>
    </w:p>
  </w:endnote>
  <w:endnote w:type="continuationSeparator" w:id="0">
    <w:p w14:paraId="2D96EAA4" w14:textId="77777777" w:rsidR="00CC0E5C" w:rsidRDefault="00CC0E5C">
      <w:r>
        <w:continuationSeparator/>
      </w:r>
    </w:p>
  </w:endnote>
  <w:endnote w:type="continuationNotice" w:id="1">
    <w:p w14:paraId="4DD07F55" w14:textId="77777777" w:rsidR="00CC0E5C" w:rsidRDefault="00CC0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7" w:usb1="00000000" w:usb2="00000000" w:usb3="00000000" w:csb0="0000001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2ECF" w14:textId="77777777" w:rsidR="00CC64ED" w:rsidRDefault="00CC64ED" w:rsidP="00443306">
    <w:pPr>
      <w:pStyle w:val="Footer"/>
      <w:tabs>
        <w:tab w:val="clear" w:pos="4320"/>
        <w:tab w:val="clear" w:pos="8640"/>
        <w:tab w:val="right" w:pos="10080"/>
      </w:tabs>
      <w:rPr>
        <w:rFonts w:ascii="Arial" w:hAnsi="Arial" w:cs="Arial"/>
        <w:color w:val="333399"/>
      </w:rPr>
    </w:pPr>
  </w:p>
  <w:p w14:paraId="456D19F0" w14:textId="1AD1779C" w:rsidR="002F3125" w:rsidRPr="005B0243" w:rsidRDefault="002F3125" w:rsidP="00443306">
    <w:pPr>
      <w:pStyle w:val="Footer"/>
      <w:tabs>
        <w:tab w:val="clear" w:pos="4320"/>
        <w:tab w:val="clear" w:pos="8640"/>
        <w:tab w:val="right" w:pos="10080"/>
      </w:tabs>
      <w:rPr>
        <w:rFonts w:ascii="Arial" w:hAnsi="Arial" w:cs="Arial"/>
        <w:color w:val="333399"/>
      </w:rPr>
    </w:pPr>
    <w:r w:rsidRPr="005B0243">
      <w:rPr>
        <w:rFonts w:ascii="Arial" w:hAnsi="Arial" w:cs="Arial"/>
        <w:color w:val="333399"/>
      </w:rPr>
      <w:tab/>
      <w:t>Appendix D</w:t>
    </w:r>
    <w:r>
      <w:rPr>
        <w:rFonts w:ascii="Arial" w:hAnsi="Arial" w:cs="Arial"/>
        <w:color w:val="333399"/>
      </w:rPr>
      <w:t>2</w:t>
    </w:r>
    <w:r w:rsidRPr="005B0243">
      <w:rPr>
        <w:rFonts w:ascii="Arial" w:hAnsi="Arial" w:cs="Arial"/>
        <w:color w:val="333399"/>
      </w:rPr>
      <w:t xml:space="preserve"> (</w:t>
    </w:r>
    <w:r w:rsidR="00E04AF6">
      <w:rPr>
        <w:rFonts w:ascii="Arial" w:hAnsi="Arial" w:cs="Arial"/>
        <w:color w:val="333399"/>
      </w:rPr>
      <w:t>March</w:t>
    </w:r>
    <w:r w:rsidR="00E04AF6">
      <w:rPr>
        <w:rFonts w:ascii="Arial" w:hAnsi="Arial" w:cs="Arial"/>
        <w:color w:val="333399"/>
      </w:rPr>
      <w:t xml:space="preserve"> 202</w:t>
    </w:r>
    <w:r w:rsidR="00E04AF6">
      <w:rPr>
        <w:rFonts w:ascii="Arial" w:hAnsi="Arial" w:cs="Arial"/>
        <w:color w:val="333399"/>
      </w:rPr>
      <w:t>6</w:t>
    </w:r>
    <w:r w:rsidRPr="005B0243">
      <w:rPr>
        <w:rFonts w:ascii="Arial" w:hAnsi="Arial" w:cs="Arial"/>
        <w:color w:val="333399"/>
      </w:rPr>
      <w:t>)</w:t>
    </w:r>
  </w:p>
  <w:p w14:paraId="456D19F1" w14:textId="7FA33A86" w:rsidR="002F3125" w:rsidRDefault="002F3125" w:rsidP="00443306">
    <w:pPr>
      <w:pStyle w:val="Footer"/>
      <w:tabs>
        <w:tab w:val="clear" w:pos="8640"/>
        <w:tab w:val="right" w:pos="10080"/>
      </w:tabs>
    </w:pPr>
    <w:r>
      <w:rPr>
        <w:rFonts w:ascii="Arial" w:hAnsi="Arial" w:cs="Arial"/>
        <w:color w:val="333399"/>
      </w:rPr>
      <w:tab/>
    </w:r>
    <w:r>
      <w:rPr>
        <w:rFonts w:ascii="Arial" w:hAnsi="Arial" w:cs="Arial"/>
        <w:color w:val="333399"/>
      </w:rPr>
      <w:tab/>
      <w:t xml:space="preserve">Page </w:t>
    </w:r>
    <w:r>
      <w:rPr>
        <w:rFonts w:ascii="Arial" w:hAnsi="Arial" w:cs="Arial"/>
        <w:color w:val="333399"/>
      </w:rPr>
      <w:fldChar w:fldCharType="begin"/>
    </w:r>
    <w:r>
      <w:rPr>
        <w:rFonts w:ascii="Arial" w:hAnsi="Arial" w:cs="Arial"/>
        <w:color w:val="333399"/>
      </w:rPr>
      <w:instrText xml:space="preserve"> PAGE </w:instrText>
    </w:r>
    <w:r>
      <w:rPr>
        <w:rFonts w:ascii="Arial" w:hAnsi="Arial" w:cs="Arial"/>
        <w:color w:val="333399"/>
      </w:rPr>
      <w:fldChar w:fldCharType="separate"/>
    </w:r>
    <w:r w:rsidR="008C7755">
      <w:rPr>
        <w:rFonts w:ascii="Arial" w:hAnsi="Arial" w:cs="Arial"/>
        <w:noProof/>
        <w:color w:val="333399"/>
      </w:rPr>
      <w:t>6</w:t>
    </w:r>
    <w:r>
      <w:rPr>
        <w:rFonts w:ascii="Arial" w:hAnsi="Arial" w:cs="Arial"/>
        <w:color w:val="333399"/>
      </w:rPr>
      <w:fldChar w:fldCharType="end"/>
    </w:r>
    <w:r>
      <w:rPr>
        <w:rFonts w:ascii="Arial" w:hAnsi="Arial" w:cs="Arial"/>
        <w:color w:val="333399"/>
      </w:rPr>
      <w:t xml:space="preserve"> of </w:t>
    </w:r>
    <w:r>
      <w:rPr>
        <w:rFonts w:ascii="Arial" w:hAnsi="Arial" w:cs="Arial"/>
        <w:color w:val="333399"/>
      </w:rPr>
      <w:fldChar w:fldCharType="begin"/>
    </w:r>
    <w:r>
      <w:rPr>
        <w:rFonts w:ascii="Arial" w:hAnsi="Arial" w:cs="Arial"/>
        <w:color w:val="333399"/>
      </w:rPr>
      <w:instrText xml:space="preserve"> NUMPAGES </w:instrText>
    </w:r>
    <w:r>
      <w:rPr>
        <w:rFonts w:ascii="Arial" w:hAnsi="Arial" w:cs="Arial"/>
        <w:color w:val="333399"/>
      </w:rPr>
      <w:fldChar w:fldCharType="separate"/>
    </w:r>
    <w:r w:rsidR="008C7755">
      <w:rPr>
        <w:rFonts w:ascii="Arial" w:hAnsi="Arial" w:cs="Arial"/>
        <w:noProof/>
        <w:color w:val="333399"/>
      </w:rPr>
      <w:t>7</w:t>
    </w:r>
    <w:r>
      <w:rPr>
        <w:rFonts w:ascii="Arial" w:hAnsi="Arial" w:cs="Arial"/>
        <w:color w:val="333399"/>
      </w:rPr>
      <w:fldChar w:fldCharType="end"/>
    </w:r>
  </w:p>
  <w:p w14:paraId="456D19F2" w14:textId="77777777" w:rsidR="002F3125" w:rsidRDefault="002F3125">
    <w:pPr>
      <w:pStyle w:val="Footer"/>
    </w:pPr>
  </w:p>
  <w:p w14:paraId="456D19F3" w14:textId="77777777" w:rsidR="002F3125" w:rsidRDefault="002F3125">
    <w:pPr>
      <w:pStyle w:val="Footer"/>
      <w:jc w:val="right"/>
      <w:rPr>
        <w:rFonts w:ascii="Arial" w:hAnsi="Arial" w:cs="Arial"/>
        <w:color w:val="3333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3276" w14:textId="191C040C" w:rsidR="00B31CC8" w:rsidRPr="005B0243" w:rsidRDefault="100F8B44" w:rsidP="00EC3491">
    <w:pPr>
      <w:pStyle w:val="Footer"/>
      <w:tabs>
        <w:tab w:val="clear" w:pos="4320"/>
        <w:tab w:val="clear" w:pos="8640"/>
        <w:tab w:val="right" w:pos="10080"/>
      </w:tabs>
      <w:jc w:val="right"/>
      <w:rPr>
        <w:rFonts w:ascii="Arial" w:hAnsi="Arial" w:cs="Arial"/>
        <w:color w:val="333399"/>
      </w:rPr>
    </w:pPr>
    <w:r w:rsidRPr="100F8B44">
      <w:rPr>
        <w:rFonts w:ascii="Arial" w:hAnsi="Arial" w:cs="Arial"/>
        <w:color w:val="333399"/>
      </w:rPr>
      <w:t>Appendix D2 (March 2026)</w:t>
    </w:r>
  </w:p>
  <w:p w14:paraId="460DC86F" w14:textId="28ECC438" w:rsidR="00B31CC8" w:rsidRDefault="00B31CC8" w:rsidP="00B31CC8">
    <w:pPr>
      <w:pStyle w:val="Footer"/>
      <w:tabs>
        <w:tab w:val="clear" w:pos="8640"/>
        <w:tab w:val="right" w:pos="10080"/>
      </w:tabs>
    </w:pPr>
    <w:r>
      <w:rPr>
        <w:rFonts w:ascii="Arial" w:hAnsi="Arial" w:cs="Arial"/>
        <w:color w:val="333399"/>
      </w:rPr>
      <w:tab/>
    </w:r>
    <w:r>
      <w:rPr>
        <w:rFonts w:ascii="Arial" w:hAnsi="Arial" w:cs="Arial"/>
        <w:color w:val="333399"/>
      </w:rPr>
      <w:tab/>
      <w:t xml:space="preserve">Page </w:t>
    </w:r>
    <w:r>
      <w:rPr>
        <w:rFonts w:ascii="Arial" w:hAnsi="Arial" w:cs="Arial"/>
        <w:color w:val="333399"/>
      </w:rPr>
      <w:fldChar w:fldCharType="begin"/>
    </w:r>
    <w:r>
      <w:rPr>
        <w:rFonts w:ascii="Arial" w:hAnsi="Arial" w:cs="Arial"/>
        <w:color w:val="333399"/>
      </w:rPr>
      <w:instrText xml:space="preserve"> PAGE </w:instrText>
    </w:r>
    <w:r>
      <w:rPr>
        <w:rFonts w:ascii="Arial" w:hAnsi="Arial" w:cs="Arial"/>
        <w:color w:val="333399"/>
      </w:rPr>
      <w:fldChar w:fldCharType="separate"/>
    </w:r>
    <w:r w:rsidR="008C7755">
      <w:rPr>
        <w:rFonts w:ascii="Arial" w:hAnsi="Arial" w:cs="Arial"/>
        <w:noProof/>
        <w:color w:val="333399"/>
      </w:rPr>
      <w:t>1</w:t>
    </w:r>
    <w:r>
      <w:rPr>
        <w:rFonts w:ascii="Arial" w:hAnsi="Arial" w:cs="Arial"/>
        <w:color w:val="333399"/>
      </w:rPr>
      <w:fldChar w:fldCharType="end"/>
    </w:r>
    <w:r>
      <w:rPr>
        <w:rFonts w:ascii="Arial" w:hAnsi="Arial" w:cs="Arial"/>
        <w:color w:val="333399"/>
      </w:rPr>
      <w:t xml:space="preserve"> of </w:t>
    </w:r>
    <w:r>
      <w:rPr>
        <w:rFonts w:ascii="Arial" w:hAnsi="Arial" w:cs="Arial"/>
        <w:color w:val="333399"/>
      </w:rPr>
      <w:fldChar w:fldCharType="begin"/>
    </w:r>
    <w:r>
      <w:rPr>
        <w:rFonts w:ascii="Arial" w:hAnsi="Arial" w:cs="Arial"/>
        <w:color w:val="333399"/>
      </w:rPr>
      <w:instrText xml:space="preserve"> NUMPAGES </w:instrText>
    </w:r>
    <w:r>
      <w:rPr>
        <w:rFonts w:ascii="Arial" w:hAnsi="Arial" w:cs="Arial"/>
        <w:color w:val="333399"/>
      </w:rPr>
      <w:fldChar w:fldCharType="separate"/>
    </w:r>
    <w:r w:rsidR="008C7755">
      <w:rPr>
        <w:rFonts w:ascii="Arial" w:hAnsi="Arial" w:cs="Arial"/>
        <w:noProof/>
        <w:color w:val="333399"/>
      </w:rPr>
      <w:t>7</w:t>
    </w:r>
    <w:r>
      <w:rPr>
        <w:rFonts w:ascii="Arial" w:hAnsi="Arial" w:cs="Arial"/>
        <w:color w:val="333399"/>
      </w:rPr>
      <w:fldChar w:fldCharType="end"/>
    </w:r>
  </w:p>
  <w:p w14:paraId="450ECB72" w14:textId="77777777" w:rsidR="00B31CC8" w:rsidRDefault="00B31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30F0" w14:textId="77777777" w:rsidR="00CC0E5C" w:rsidRDefault="00CC0E5C">
      <w:r>
        <w:separator/>
      </w:r>
    </w:p>
  </w:footnote>
  <w:footnote w:type="continuationSeparator" w:id="0">
    <w:p w14:paraId="3A17A9B7" w14:textId="77777777" w:rsidR="00CC0E5C" w:rsidRDefault="00CC0E5C">
      <w:r>
        <w:continuationSeparator/>
      </w:r>
    </w:p>
  </w:footnote>
  <w:footnote w:type="continuationNotice" w:id="1">
    <w:p w14:paraId="1F96AD88" w14:textId="77777777" w:rsidR="00CC0E5C" w:rsidRDefault="00CC0E5C"/>
  </w:footnote>
  <w:footnote w:id="2">
    <w:p w14:paraId="2D80226F" w14:textId="5D5C74A9" w:rsidR="00A0325D" w:rsidRDefault="00A0325D">
      <w:pPr>
        <w:pStyle w:val="FootnoteText"/>
      </w:pPr>
      <w:r>
        <w:rPr>
          <w:rStyle w:val="FootnoteReference"/>
        </w:rPr>
        <w:footnoteRef/>
      </w:r>
      <w:r>
        <w:t xml:space="preserve"> </w:t>
      </w:r>
      <w:r w:rsidR="00AF4332" w:rsidRPr="00400114">
        <w:t>OIG and audit organization are used interchangeably in the guide.</w:t>
      </w:r>
    </w:p>
  </w:footnote>
  <w:footnote w:id="3">
    <w:p w14:paraId="01EA3F06" w14:textId="03C0F823" w:rsidR="00813E65" w:rsidRDefault="00813E65">
      <w:pPr>
        <w:pStyle w:val="FootnoteText"/>
      </w:pPr>
      <w:r>
        <w:rPr>
          <w:rStyle w:val="FootnoteReference"/>
        </w:rPr>
        <w:footnoteRef/>
      </w:r>
      <w:r>
        <w:t xml:space="preserve"> GAO-24-106786 (February 2024), </w:t>
      </w:r>
      <w:r w:rsidRPr="00F6270C">
        <w:t>“</w:t>
      </w:r>
      <w:r w:rsidRPr="004A567E">
        <w:t>GAS</w:t>
      </w:r>
      <w:r w:rsidRPr="00F6270C">
        <w:t xml:space="preserve">” is used </w:t>
      </w:r>
      <w:r>
        <w:t xml:space="preserve">to cite specific paragraphs from </w:t>
      </w:r>
      <w:r w:rsidRPr="00CE4B9C">
        <w:rPr>
          <w:bCs/>
          <w:i/>
        </w:rPr>
        <w:t>Government Auditing Standards</w:t>
      </w:r>
      <w:r>
        <w:t>.</w:t>
      </w:r>
    </w:p>
  </w:footnote>
  <w:footnote w:id="4">
    <w:p w14:paraId="319B18C7" w14:textId="59159B96" w:rsidR="002F3125" w:rsidRDefault="002F3125">
      <w:pPr>
        <w:pStyle w:val="FootnoteText"/>
      </w:pPr>
      <w:r>
        <w:rPr>
          <w:rStyle w:val="FootnoteReference"/>
        </w:rPr>
        <w:footnoteRef/>
      </w:r>
      <w:r>
        <w:t xml:space="preserve"> The applicable </w:t>
      </w:r>
      <w:r w:rsidRPr="004046DA">
        <w:t xml:space="preserve">AICPA </w:t>
      </w:r>
      <w:r>
        <w:t>standards for review engagements include SSAE 18’s AT</w:t>
      </w:r>
      <w:r w:rsidR="00B44BDB">
        <w:t>-</w:t>
      </w:r>
      <w:r>
        <w:t>C</w:t>
      </w:r>
      <w:r w:rsidR="00B44BDB">
        <w:t xml:space="preserve"> </w:t>
      </w:r>
      <w:r>
        <w:t xml:space="preserve">105, </w:t>
      </w:r>
      <w:r>
        <w:rPr>
          <w:i/>
        </w:rPr>
        <w:t xml:space="preserve">Concepts Common to All Attestation Engagements, </w:t>
      </w:r>
      <w:r>
        <w:t xml:space="preserve">and AT-C </w:t>
      </w:r>
      <w:r w:rsidRPr="004046DA">
        <w:t>2</w:t>
      </w:r>
      <w:r>
        <w:t>1</w:t>
      </w:r>
      <w:r w:rsidRPr="004046DA">
        <w:t xml:space="preserve">0, </w:t>
      </w:r>
      <w:r>
        <w:rPr>
          <w:i/>
        </w:rPr>
        <w:t>Review Engagements</w:t>
      </w:r>
      <w:r>
        <w:t>.</w:t>
      </w:r>
    </w:p>
  </w:footnote>
  <w:footnote w:id="5">
    <w:p w14:paraId="25BBDAD7" w14:textId="7083A0A3" w:rsidR="002F3125" w:rsidRDefault="002F3125">
      <w:pPr>
        <w:pStyle w:val="FootnoteText"/>
      </w:pPr>
      <w:r>
        <w:rPr>
          <w:rStyle w:val="FootnoteReference"/>
        </w:rPr>
        <w:footnoteRef/>
      </w:r>
      <w:r>
        <w:t xml:space="preserve"> </w:t>
      </w:r>
      <w:r w:rsidRPr="008234EC">
        <w:t>In assessing compliance with GA</w:t>
      </w:r>
      <w:r w:rsidR="0055571D">
        <w:t>GAS </w:t>
      </w:r>
      <w:r w:rsidRPr="008234EC">
        <w:t>for Independence, Professional Judgment, and Competence and Continuing Professional Education on individual engagements, the peer review team should consult the reviewed OIG’s audit policies and procedures with respect to documents to be included to demonstrate compliance. Certain documents may be maintained centrally</w:t>
      </w:r>
      <w:r>
        <w:t>,</w:t>
      </w:r>
      <w:r w:rsidRPr="008234EC">
        <w:t xml:space="preserve"> and the evidence of compliance may not be found in the engagement file for individual engagements. When assessing the documentation, the peer review team should be alert to issues related to compliance with GA</w:t>
      </w:r>
      <w:r w:rsidR="0055571D">
        <w:t>GAS </w:t>
      </w:r>
      <w:r w:rsidRPr="008234EC">
        <w:t>and make further inquiries as appropriate. Organization-wide testing of</w:t>
      </w:r>
      <w:r w:rsidR="00B31CC8">
        <w:t xml:space="preserve"> these</w:t>
      </w:r>
      <w:r w:rsidRPr="008234EC">
        <w:t xml:space="preserve"> </w:t>
      </w:r>
      <w:r w:rsidR="00B31CC8">
        <w:t>s</w:t>
      </w:r>
      <w:r w:rsidRPr="008234EC">
        <w:t xml:space="preserve">tandards is accomplished with Appendix B and not tested at the individual engagements. The peer review team should determine the methodology required to test </w:t>
      </w:r>
      <w:r w:rsidR="00B31CC8" w:rsidRPr="00B31CC8">
        <w:t>OIG’s compliance with GA</w:t>
      </w:r>
      <w:r w:rsidR="0055571D">
        <w:t>GAS </w:t>
      </w:r>
      <w:r w:rsidR="00B31CC8" w:rsidRPr="00B31CC8">
        <w:t>based</w:t>
      </w:r>
      <w:r w:rsidR="00B31CC8" w:rsidRPr="00B31CC8" w:rsidDel="00B31CC8">
        <w:t xml:space="preserve"> </w:t>
      </w:r>
      <w:r w:rsidR="00B31CC8">
        <w:t xml:space="preserve">on </w:t>
      </w:r>
      <w:r w:rsidRPr="008234EC">
        <w:t>the OIG’s audit policies and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9EF" w14:textId="5F3AEBA9" w:rsidR="002F3125" w:rsidRDefault="002F3125" w:rsidP="00EC3491">
    <w:pPr>
      <w:pStyle w:val="Header"/>
      <w:pBdr>
        <w:bottom w:val="single" w:sz="4" w:space="1" w:color="auto"/>
      </w:pBdr>
      <w:jc w:val="right"/>
    </w:pPr>
    <w:r>
      <w:rPr>
        <w:rFonts w:ascii="Arial" w:hAnsi="Arial" w:cs="Arial"/>
        <w:caps/>
        <w:color w:val="333399"/>
        <w:sz w:val="17"/>
        <w:szCs w:val="17"/>
      </w:rPr>
      <w:t xml:space="preserve">Appendix D2: </w:t>
    </w:r>
    <w:r w:rsidRPr="008D1CC3">
      <w:rPr>
        <w:rFonts w:ascii="Arial" w:hAnsi="Arial" w:cs="Arial"/>
        <w:caps/>
        <w:color w:val="333399"/>
        <w:sz w:val="17"/>
        <w:szCs w:val="17"/>
      </w:rPr>
      <w:t xml:space="preserve">Checklist for </w:t>
    </w:r>
    <w:r>
      <w:rPr>
        <w:rFonts w:ascii="Arial" w:hAnsi="Arial" w:cs="Arial"/>
        <w:caps/>
        <w:color w:val="333399"/>
        <w:sz w:val="17"/>
        <w:szCs w:val="17"/>
      </w:rPr>
      <w:t xml:space="preserve">review </w:t>
    </w:r>
    <w:r w:rsidRPr="008D1CC3">
      <w:rPr>
        <w:rFonts w:ascii="Arial" w:hAnsi="Arial" w:cs="Arial"/>
        <w:caps/>
        <w:color w:val="333399"/>
        <w:sz w:val="17"/>
        <w:szCs w:val="17"/>
      </w:rPr>
      <w:t>Engagements</w:t>
    </w:r>
    <w:r>
      <w:rPr>
        <w:rFonts w:ascii="Arial" w:hAnsi="Arial" w:cs="Arial"/>
        <w:caps/>
        <w:color w:val="333399"/>
        <w:sz w:val="17"/>
        <w:szCs w:val="17"/>
      </w:rPr>
      <w:t xml:space="preserve"> </w:t>
    </w:r>
    <w:r w:rsidRPr="008D1CC3">
      <w:rPr>
        <w:rFonts w:ascii="Arial" w:hAnsi="Arial" w:cs="Arial"/>
        <w:caps/>
        <w:color w:val="333399"/>
        <w:sz w:val="17"/>
        <w:szCs w:val="17"/>
      </w:rPr>
      <w:t>Performed by the Office of Inspector General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9F5" w14:textId="2CE4C08E" w:rsidR="002F3125" w:rsidRDefault="002F3125" w:rsidP="00EC34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DF1"/>
    <w:multiLevelType w:val="hybridMultilevel"/>
    <w:tmpl w:val="810ABDBA"/>
    <w:lvl w:ilvl="0" w:tplc="04090019">
      <w:start w:val="1"/>
      <w:numFmt w:val="lowerLetter"/>
      <w:lvlText w:val="%1."/>
      <w:lvlJc w:val="left"/>
      <w:pPr>
        <w:ind w:left="870" w:hanging="360"/>
      </w:pPr>
      <w:rPr>
        <w:rFonts w:hint="default"/>
        <w:color w:val="000000"/>
      </w:r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06BB5FF4"/>
    <w:multiLevelType w:val="hybridMultilevel"/>
    <w:tmpl w:val="BC185E9A"/>
    <w:lvl w:ilvl="0" w:tplc="0409001B">
      <w:start w:val="1"/>
      <w:numFmt w:val="lowerRoman"/>
      <w:lvlText w:val="%1."/>
      <w:lvlJc w:val="right"/>
      <w:pPr>
        <w:ind w:left="1080" w:hanging="36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A7D95"/>
    <w:multiLevelType w:val="hybridMultilevel"/>
    <w:tmpl w:val="2A52D17A"/>
    <w:lvl w:ilvl="0" w:tplc="04090019">
      <w:start w:val="1"/>
      <w:numFmt w:val="lowerLetter"/>
      <w:lvlText w:val="%1."/>
      <w:lvlJc w:val="left"/>
      <w:pPr>
        <w:ind w:left="870" w:hanging="360"/>
      </w:pPr>
      <w:rPr>
        <w:rFonts w:hint="default"/>
        <w:color w:val="000000"/>
      </w:r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0AD952EE"/>
    <w:multiLevelType w:val="hybridMultilevel"/>
    <w:tmpl w:val="762AB844"/>
    <w:lvl w:ilvl="0" w:tplc="0409001B">
      <w:start w:val="1"/>
      <w:numFmt w:val="lowerRoman"/>
      <w:lvlText w:val="%1."/>
      <w:lvlJc w:val="right"/>
      <w:pPr>
        <w:ind w:left="1080" w:hanging="36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15821"/>
    <w:multiLevelType w:val="hybridMultilevel"/>
    <w:tmpl w:val="853CB2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64181"/>
    <w:multiLevelType w:val="hybridMultilevel"/>
    <w:tmpl w:val="21CE2842"/>
    <w:lvl w:ilvl="0" w:tplc="3BDCB000">
      <w:start w:val="1"/>
      <w:numFmt w:val="decimal"/>
      <w:lvlText w:val="6.%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A15E7F"/>
    <w:multiLevelType w:val="hybridMultilevel"/>
    <w:tmpl w:val="0A7C97B2"/>
    <w:lvl w:ilvl="0" w:tplc="04090019">
      <w:start w:val="1"/>
      <w:numFmt w:val="lowerLetter"/>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7E7C38"/>
    <w:multiLevelType w:val="hybridMultilevel"/>
    <w:tmpl w:val="9958331A"/>
    <w:lvl w:ilvl="0" w:tplc="83D06644">
      <w:start w:val="1"/>
      <w:numFmt w:val="decimal"/>
      <w:lvlText w:val="5.%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650D8C"/>
    <w:multiLevelType w:val="hybridMultilevel"/>
    <w:tmpl w:val="03121368"/>
    <w:lvl w:ilvl="0" w:tplc="720483A6">
      <w:start w:val="1"/>
      <w:numFmt w:val="decimal"/>
      <w:lvlText w:val="8.%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FB0D17"/>
    <w:multiLevelType w:val="hybridMultilevel"/>
    <w:tmpl w:val="9C96D6CE"/>
    <w:lvl w:ilvl="0" w:tplc="04090019">
      <w:start w:val="1"/>
      <w:numFmt w:val="lowerLetter"/>
      <w:lvlText w:val="%1."/>
      <w:lvlJc w:val="left"/>
      <w:pPr>
        <w:ind w:left="870" w:hanging="360"/>
      </w:pPr>
    </w:lvl>
    <w:lvl w:ilvl="1" w:tplc="0409001B">
      <w:start w:val="1"/>
      <w:numFmt w:val="lowerRoman"/>
      <w:lvlText w:val="%2."/>
      <w:lvlJc w:val="righ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2B1034F9"/>
    <w:multiLevelType w:val="hybridMultilevel"/>
    <w:tmpl w:val="E4AC5826"/>
    <w:lvl w:ilvl="0" w:tplc="04090019">
      <w:start w:val="1"/>
      <w:numFmt w:val="lowerLetter"/>
      <w:lvlText w:val="%1."/>
      <w:lvlJc w:val="left"/>
      <w:pPr>
        <w:ind w:left="870" w:hanging="360"/>
      </w:pPr>
      <w:rPr>
        <w:rFonts w:hint="default"/>
        <w:color w:val="000000"/>
      </w:r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2BF52309"/>
    <w:multiLevelType w:val="hybridMultilevel"/>
    <w:tmpl w:val="92C28478"/>
    <w:lvl w:ilvl="0" w:tplc="04090019">
      <w:start w:val="1"/>
      <w:numFmt w:val="lowerLetter"/>
      <w:lvlText w:val="%1."/>
      <w:lvlJc w:val="left"/>
      <w:pPr>
        <w:ind w:left="870" w:hanging="360"/>
      </w:pPr>
      <w:rPr>
        <w:rFonts w:hint="default"/>
        <w:color w:val="000000"/>
      </w:r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15:restartNumberingAfterBreak="0">
    <w:nsid w:val="2C75432A"/>
    <w:multiLevelType w:val="hybridMultilevel"/>
    <w:tmpl w:val="CE5E99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484479"/>
    <w:multiLevelType w:val="hybridMultilevel"/>
    <w:tmpl w:val="52482DD2"/>
    <w:lvl w:ilvl="0" w:tplc="04090019">
      <w:start w:val="1"/>
      <w:numFmt w:val="lowerLetter"/>
      <w:lvlText w:val="%1."/>
      <w:lvlJc w:val="left"/>
      <w:pPr>
        <w:ind w:left="870" w:hanging="360"/>
      </w:pPr>
    </w:lvl>
    <w:lvl w:ilvl="1" w:tplc="0409001B">
      <w:start w:val="1"/>
      <w:numFmt w:val="lowerRoman"/>
      <w:lvlText w:val="%2."/>
      <w:lvlJc w:val="righ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4" w15:restartNumberingAfterBreak="0">
    <w:nsid w:val="2E6A4983"/>
    <w:multiLevelType w:val="hybridMultilevel"/>
    <w:tmpl w:val="E5848050"/>
    <w:lvl w:ilvl="0" w:tplc="5DA28A0A">
      <w:start w:val="1"/>
      <w:numFmt w:val="decimal"/>
      <w:lvlText w:val="3.%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C72890"/>
    <w:multiLevelType w:val="hybridMultilevel"/>
    <w:tmpl w:val="A5A8BFDC"/>
    <w:lvl w:ilvl="0" w:tplc="04090019">
      <w:start w:val="1"/>
      <w:numFmt w:val="lowerLetter"/>
      <w:lvlText w:val="%1."/>
      <w:lvlJc w:val="left"/>
      <w:pPr>
        <w:ind w:left="870" w:hanging="360"/>
      </w:pPr>
      <w:rPr>
        <w:rFonts w:hint="default"/>
        <w:color w:val="000000"/>
      </w:r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32442202"/>
    <w:multiLevelType w:val="hybridMultilevel"/>
    <w:tmpl w:val="D060A278"/>
    <w:lvl w:ilvl="0" w:tplc="E162E8DC">
      <w:start w:val="1"/>
      <w:numFmt w:val="decimal"/>
      <w:lvlText w:val="7.%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C11823"/>
    <w:multiLevelType w:val="hybridMultilevel"/>
    <w:tmpl w:val="6546BAD2"/>
    <w:lvl w:ilvl="0" w:tplc="C17EAB4A">
      <w:start w:val="1"/>
      <w:numFmt w:val="decimal"/>
      <w:lvlText w:val="4.%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AE5B98"/>
    <w:multiLevelType w:val="hybridMultilevel"/>
    <w:tmpl w:val="49780374"/>
    <w:lvl w:ilvl="0" w:tplc="83D06644">
      <w:start w:val="1"/>
      <w:numFmt w:val="decimal"/>
      <w:lvlText w:val="5.%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F249CB"/>
    <w:multiLevelType w:val="hybridMultilevel"/>
    <w:tmpl w:val="5A469952"/>
    <w:lvl w:ilvl="0" w:tplc="04090019">
      <w:start w:val="1"/>
      <w:numFmt w:val="lowerLetter"/>
      <w:lvlText w:val="%1."/>
      <w:lvlJc w:val="left"/>
      <w:pPr>
        <w:ind w:left="870" w:hanging="360"/>
      </w:pPr>
      <w:rPr>
        <w:rFonts w:hint="default"/>
        <w:color w:val="000000"/>
      </w:r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412143AD"/>
    <w:multiLevelType w:val="hybridMultilevel"/>
    <w:tmpl w:val="CC8A6E5C"/>
    <w:lvl w:ilvl="0" w:tplc="411A1682">
      <w:start w:val="1"/>
      <w:numFmt w:val="decimal"/>
      <w:lvlText w:val="10.%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728E6"/>
    <w:multiLevelType w:val="hybridMultilevel"/>
    <w:tmpl w:val="7EEEEB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6A272D"/>
    <w:multiLevelType w:val="hybridMultilevel"/>
    <w:tmpl w:val="3A3C6662"/>
    <w:lvl w:ilvl="0" w:tplc="04090019">
      <w:start w:val="1"/>
      <w:numFmt w:val="lowerLetter"/>
      <w:lvlText w:val="%1."/>
      <w:lvlJc w:val="left"/>
      <w:pPr>
        <w:ind w:left="870" w:hanging="360"/>
      </w:pPr>
    </w:lvl>
    <w:lvl w:ilvl="1" w:tplc="0409001B">
      <w:start w:val="1"/>
      <w:numFmt w:val="lowerRoman"/>
      <w:lvlText w:val="%2."/>
      <w:lvlJc w:val="righ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15:restartNumberingAfterBreak="0">
    <w:nsid w:val="524B560F"/>
    <w:multiLevelType w:val="hybridMultilevel"/>
    <w:tmpl w:val="3822FCEA"/>
    <w:lvl w:ilvl="0" w:tplc="3BDCB000">
      <w:start w:val="1"/>
      <w:numFmt w:val="decimal"/>
      <w:lvlText w:val="6.%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BA4766B"/>
    <w:multiLevelType w:val="hybridMultilevel"/>
    <w:tmpl w:val="71880E06"/>
    <w:lvl w:ilvl="0" w:tplc="04090019">
      <w:start w:val="1"/>
      <w:numFmt w:val="lowerLetter"/>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FA520F"/>
    <w:multiLevelType w:val="hybridMultilevel"/>
    <w:tmpl w:val="8622361A"/>
    <w:lvl w:ilvl="0" w:tplc="7D2A1F2E">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9124B4"/>
    <w:multiLevelType w:val="hybridMultilevel"/>
    <w:tmpl w:val="ACA6048C"/>
    <w:lvl w:ilvl="0" w:tplc="EDB4BC4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BF78EB"/>
    <w:multiLevelType w:val="hybridMultilevel"/>
    <w:tmpl w:val="1E3063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C172E3"/>
    <w:multiLevelType w:val="hybridMultilevel"/>
    <w:tmpl w:val="65D05894"/>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57616B"/>
    <w:multiLevelType w:val="hybridMultilevel"/>
    <w:tmpl w:val="1B886F70"/>
    <w:lvl w:ilvl="0" w:tplc="E162E8DC">
      <w:start w:val="1"/>
      <w:numFmt w:val="decimal"/>
      <w:lvlText w:val="7.%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79F51018"/>
    <w:multiLevelType w:val="hybridMultilevel"/>
    <w:tmpl w:val="23D64710"/>
    <w:lvl w:ilvl="0" w:tplc="04090019">
      <w:start w:val="1"/>
      <w:numFmt w:val="lowerLetter"/>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063899">
    <w:abstractNumId w:val="27"/>
  </w:num>
  <w:num w:numId="2" w16cid:durableId="688339319">
    <w:abstractNumId w:val="23"/>
  </w:num>
  <w:num w:numId="3" w16cid:durableId="1169909589">
    <w:abstractNumId w:val="4"/>
  </w:num>
  <w:num w:numId="4" w16cid:durableId="76683141">
    <w:abstractNumId w:val="28"/>
  </w:num>
  <w:num w:numId="5" w16cid:durableId="659650567">
    <w:abstractNumId w:val="3"/>
  </w:num>
  <w:num w:numId="6" w16cid:durableId="2002390496">
    <w:abstractNumId w:val="6"/>
  </w:num>
  <w:num w:numId="7" w16cid:durableId="2011054943">
    <w:abstractNumId w:val="2"/>
  </w:num>
  <w:num w:numId="8" w16cid:durableId="1807963401">
    <w:abstractNumId w:val="15"/>
  </w:num>
  <w:num w:numId="9" w16cid:durableId="421531527">
    <w:abstractNumId w:val="11"/>
  </w:num>
  <w:num w:numId="10" w16cid:durableId="669912843">
    <w:abstractNumId w:val="0"/>
  </w:num>
  <w:num w:numId="11" w16cid:durableId="489248841">
    <w:abstractNumId w:val="10"/>
  </w:num>
  <w:num w:numId="12" w16cid:durableId="1228226203">
    <w:abstractNumId w:val="12"/>
  </w:num>
  <w:num w:numId="13" w16cid:durableId="1701736210">
    <w:abstractNumId w:val="13"/>
  </w:num>
  <w:num w:numId="14" w16cid:durableId="1368607850">
    <w:abstractNumId w:val="9"/>
  </w:num>
  <w:num w:numId="15" w16cid:durableId="2080863187">
    <w:abstractNumId w:val="22"/>
  </w:num>
  <w:num w:numId="16" w16cid:durableId="862480149">
    <w:abstractNumId w:val="1"/>
  </w:num>
  <w:num w:numId="17" w16cid:durableId="465315498">
    <w:abstractNumId w:val="30"/>
  </w:num>
  <w:num w:numId="18" w16cid:durableId="750391551">
    <w:abstractNumId w:val="24"/>
  </w:num>
  <w:num w:numId="19" w16cid:durableId="20135008">
    <w:abstractNumId w:val="19"/>
  </w:num>
  <w:num w:numId="20" w16cid:durableId="105588473">
    <w:abstractNumId w:val="26"/>
  </w:num>
  <w:num w:numId="21" w16cid:durableId="349261352">
    <w:abstractNumId w:val="29"/>
  </w:num>
  <w:num w:numId="22" w16cid:durableId="1750955908">
    <w:abstractNumId w:val="8"/>
  </w:num>
  <w:num w:numId="23" w16cid:durableId="765149023">
    <w:abstractNumId w:val="20"/>
  </w:num>
  <w:num w:numId="24" w16cid:durableId="100301514">
    <w:abstractNumId w:val="5"/>
  </w:num>
  <w:num w:numId="25" w16cid:durableId="1946962708">
    <w:abstractNumId w:val="25"/>
  </w:num>
  <w:num w:numId="26" w16cid:durableId="594637171">
    <w:abstractNumId w:val="21"/>
  </w:num>
  <w:num w:numId="27" w16cid:durableId="1021126299">
    <w:abstractNumId w:val="14"/>
  </w:num>
  <w:num w:numId="28" w16cid:durableId="1839685478">
    <w:abstractNumId w:val="17"/>
  </w:num>
  <w:num w:numId="29" w16cid:durableId="481041227">
    <w:abstractNumId w:val="18"/>
  </w:num>
  <w:num w:numId="30" w16cid:durableId="2056849308">
    <w:abstractNumId w:val="16"/>
  </w:num>
  <w:num w:numId="31" w16cid:durableId="181583316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9A"/>
    <w:rsid w:val="00000ADD"/>
    <w:rsid w:val="00002EDE"/>
    <w:rsid w:val="00007322"/>
    <w:rsid w:val="0001058E"/>
    <w:rsid w:val="000119FE"/>
    <w:rsid w:val="000135B5"/>
    <w:rsid w:val="000147B2"/>
    <w:rsid w:val="00016782"/>
    <w:rsid w:val="0002200C"/>
    <w:rsid w:val="00025C3D"/>
    <w:rsid w:val="00026654"/>
    <w:rsid w:val="00033F8B"/>
    <w:rsid w:val="0004431D"/>
    <w:rsid w:val="00044828"/>
    <w:rsid w:val="00050FE4"/>
    <w:rsid w:val="000524F8"/>
    <w:rsid w:val="00054346"/>
    <w:rsid w:val="000545F1"/>
    <w:rsid w:val="00057B28"/>
    <w:rsid w:val="00060567"/>
    <w:rsid w:val="00061838"/>
    <w:rsid w:val="000646E9"/>
    <w:rsid w:val="000658E3"/>
    <w:rsid w:val="000669B4"/>
    <w:rsid w:val="00086E79"/>
    <w:rsid w:val="00090EB0"/>
    <w:rsid w:val="00091391"/>
    <w:rsid w:val="00093E39"/>
    <w:rsid w:val="00095052"/>
    <w:rsid w:val="0009518D"/>
    <w:rsid w:val="00096070"/>
    <w:rsid w:val="000A58F0"/>
    <w:rsid w:val="000A7867"/>
    <w:rsid w:val="000B711D"/>
    <w:rsid w:val="000C0D51"/>
    <w:rsid w:val="000C4ABC"/>
    <w:rsid w:val="000C7F7C"/>
    <w:rsid w:val="000D13B1"/>
    <w:rsid w:val="000D4729"/>
    <w:rsid w:val="000E0BFB"/>
    <w:rsid w:val="000E3682"/>
    <w:rsid w:val="00103B3A"/>
    <w:rsid w:val="0010506D"/>
    <w:rsid w:val="00106BE9"/>
    <w:rsid w:val="00107AB3"/>
    <w:rsid w:val="00116FEC"/>
    <w:rsid w:val="00117B46"/>
    <w:rsid w:val="001254D8"/>
    <w:rsid w:val="00125B44"/>
    <w:rsid w:val="0013087B"/>
    <w:rsid w:val="001417D7"/>
    <w:rsid w:val="001461EA"/>
    <w:rsid w:val="001465E2"/>
    <w:rsid w:val="001470C8"/>
    <w:rsid w:val="0015315F"/>
    <w:rsid w:val="0015426C"/>
    <w:rsid w:val="001568F8"/>
    <w:rsid w:val="0016110F"/>
    <w:rsid w:val="001616EA"/>
    <w:rsid w:val="00162ADC"/>
    <w:rsid w:val="00162C7E"/>
    <w:rsid w:val="0016712E"/>
    <w:rsid w:val="00182824"/>
    <w:rsid w:val="0018286D"/>
    <w:rsid w:val="00183C5C"/>
    <w:rsid w:val="00186D3F"/>
    <w:rsid w:val="00194E4F"/>
    <w:rsid w:val="00196916"/>
    <w:rsid w:val="001A0612"/>
    <w:rsid w:val="001A2753"/>
    <w:rsid w:val="001A3772"/>
    <w:rsid w:val="001A413E"/>
    <w:rsid w:val="001C1A4E"/>
    <w:rsid w:val="001C4378"/>
    <w:rsid w:val="001C5141"/>
    <w:rsid w:val="001D01DC"/>
    <w:rsid w:val="001D4221"/>
    <w:rsid w:val="001D477A"/>
    <w:rsid w:val="001D6AFD"/>
    <w:rsid w:val="001E3FBD"/>
    <w:rsid w:val="001E6BCA"/>
    <w:rsid w:val="001F3549"/>
    <w:rsid w:val="00200F83"/>
    <w:rsid w:val="00204B91"/>
    <w:rsid w:val="00215261"/>
    <w:rsid w:val="002175F2"/>
    <w:rsid w:val="00226F29"/>
    <w:rsid w:val="00231FAF"/>
    <w:rsid w:val="00233862"/>
    <w:rsid w:val="002367B4"/>
    <w:rsid w:val="00237E12"/>
    <w:rsid w:val="00241B81"/>
    <w:rsid w:val="00243A7F"/>
    <w:rsid w:val="00247125"/>
    <w:rsid w:val="00252FB5"/>
    <w:rsid w:val="00254986"/>
    <w:rsid w:val="002639F9"/>
    <w:rsid w:val="00270DA4"/>
    <w:rsid w:val="00273E33"/>
    <w:rsid w:val="002825B5"/>
    <w:rsid w:val="00285DE8"/>
    <w:rsid w:val="00290869"/>
    <w:rsid w:val="002A30AE"/>
    <w:rsid w:val="002A5CF3"/>
    <w:rsid w:val="002B0C89"/>
    <w:rsid w:val="002B64B8"/>
    <w:rsid w:val="002C3F23"/>
    <w:rsid w:val="002C49B2"/>
    <w:rsid w:val="002C72C4"/>
    <w:rsid w:val="002C7E15"/>
    <w:rsid w:val="002D6566"/>
    <w:rsid w:val="002E6948"/>
    <w:rsid w:val="002F1CA4"/>
    <w:rsid w:val="002F2739"/>
    <w:rsid w:val="002F3125"/>
    <w:rsid w:val="00304E6C"/>
    <w:rsid w:val="003062AF"/>
    <w:rsid w:val="00306A20"/>
    <w:rsid w:val="00310F8A"/>
    <w:rsid w:val="0032071A"/>
    <w:rsid w:val="00320C3A"/>
    <w:rsid w:val="00323168"/>
    <w:rsid w:val="00330A80"/>
    <w:rsid w:val="003360EA"/>
    <w:rsid w:val="00342268"/>
    <w:rsid w:val="00342796"/>
    <w:rsid w:val="003517E6"/>
    <w:rsid w:val="00351D3F"/>
    <w:rsid w:val="003613FB"/>
    <w:rsid w:val="00365AAF"/>
    <w:rsid w:val="00374EA4"/>
    <w:rsid w:val="00376174"/>
    <w:rsid w:val="003772FF"/>
    <w:rsid w:val="00384897"/>
    <w:rsid w:val="003975FB"/>
    <w:rsid w:val="003B17E7"/>
    <w:rsid w:val="003B3D7D"/>
    <w:rsid w:val="003B3EB0"/>
    <w:rsid w:val="003B66DC"/>
    <w:rsid w:val="003B7075"/>
    <w:rsid w:val="003B7E21"/>
    <w:rsid w:val="003C27A2"/>
    <w:rsid w:val="003C4B4A"/>
    <w:rsid w:val="003C7EEF"/>
    <w:rsid w:val="003D0EDF"/>
    <w:rsid w:val="003D5ACA"/>
    <w:rsid w:val="003E1C2B"/>
    <w:rsid w:val="003E2861"/>
    <w:rsid w:val="003E3074"/>
    <w:rsid w:val="003E4BFE"/>
    <w:rsid w:val="003E5C48"/>
    <w:rsid w:val="003F1165"/>
    <w:rsid w:val="003F43ED"/>
    <w:rsid w:val="003F7870"/>
    <w:rsid w:val="00415FFE"/>
    <w:rsid w:val="0043477C"/>
    <w:rsid w:val="0043789E"/>
    <w:rsid w:val="00440C40"/>
    <w:rsid w:val="00443306"/>
    <w:rsid w:val="004449FE"/>
    <w:rsid w:val="00444ED8"/>
    <w:rsid w:val="00445F2F"/>
    <w:rsid w:val="0044689A"/>
    <w:rsid w:val="00455D5B"/>
    <w:rsid w:val="004623DA"/>
    <w:rsid w:val="004651F0"/>
    <w:rsid w:val="00473E38"/>
    <w:rsid w:val="004744EB"/>
    <w:rsid w:val="00475F85"/>
    <w:rsid w:val="00484DF8"/>
    <w:rsid w:val="004867BD"/>
    <w:rsid w:val="0049650C"/>
    <w:rsid w:val="00496E9B"/>
    <w:rsid w:val="004A020B"/>
    <w:rsid w:val="004A0873"/>
    <w:rsid w:val="004A12C3"/>
    <w:rsid w:val="004A6D19"/>
    <w:rsid w:val="004B1BFB"/>
    <w:rsid w:val="004B68F9"/>
    <w:rsid w:val="004C1F6C"/>
    <w:rsid w:val="004C5C92"/>
    <w:rsid w:val="004D37FE"/>
    <w:rsid w:val="004D3A3B"/>
    <w:rsid w:val="004D6C04"/>
    <w:rsid w:val="004E2334"/>
    <w:rsid w:val="004F0406"/>
    <w:rsid w:val="0050294F"/>
    <w:rsid w:val="00502D81"/>
    <w:rsid w:val="0050696A"/>
    <w:rsid w:val="005160F6"/>
    <w:rsid w:val="0051611E"/>
    <w:rsid w:val="00525BFF"/>
    <w:rsid w:val="00533E0D"/>
    <w:rsid w:val="00544286"/>
    <w:rsid w:val="00546F33"/>
    <w:rsid w:val="00553E9A"/>
    <w:rsid w:val="0055571D"/>
    <w:rsid w:val="00556788"/>
    <w:rsid w:val="005662D3"/>
    <w:rsid w:val="00570D85"/>
    <w:rsid w:val="00577A4D"/>
    <w:rsid w:val="00582797"/>
    <w:rsid w:val="00583376"/>
    <w:rsid w:val="00583C2B"/>
    <w:rsid w:val="00584DED"/>
    <w:rsid w:val="00587396"/>
    <w:rsid w:val="00591733"/>
    <w:rsid w:val="00592A40"/>
    <w:rsid w:val="00595495"/>
    <w:rsid w:val="005A03AA"/>
    <w:rsid w:val="005A40D4"/>
    <w:rsid w:val="005A61C9"/>
    <w:rsid w:val="005B0243"/>
    <w:rsid w:val="005B3E70"/>
    <w:rsid w:val="005B7385"/>
    <w:rsid w:val="005C0049"/>
    <w:rsid w:val="005C388B"/>
    <w:rsid w:val="005C5E58"/>
    <w:rsid w:val="005C7044"/>
    <w:rsid w:val="005C7921"/>
    <w:rsid w:val="005D2790"/>
    <w:rsid w:val="005D3A15"/>
    <w:rsid w:val="005E0519"/>
    <w:rsid w:val="005E1CB1"/>
    <w:rsid w:val="005E5402"/>
    <w:rsid w:val="00600A75"/>
    <w:rsid w:val="00601579"/>
    <w:rsid w:val="006047D6"/>
    <w:rsid w:val="00604AC3"/>
    <w:rsid w:val="00607361"/>
    <w:rsid w:val="00610CAE"/>
    <w:rsid w:val="00613FAD"/>
    <w:rsid w:val="00616DE9"/>
    <w:rsid w:val="00627751"/>
    <w:rsid w:val="00633E2C"/>
    <w:rsid w:val="00637252"/>
    <w:rsid w:val="00640336"/>
    <w:rsid w:val="006407CD"/>
    <w:rsid w:val="00644AE8"/>
    <w:rsid w:val="006529D3"/>
    <w:rsid w:val="006545CD"/>
    <w:rsid w:val="0066118F"/>
    <w:rsid w:val="00661473"/>
    <w:rsid w:val="00684240"/>
    <w:rsid w:val="00684824"/>
    <w:rsid w:val="006869E4"/>
    <w:rsid w:val="006964B9"/>
    <w:rsid w:val="006A040D"/>
    <w:rsid w:val="006A2FAB"/>
    <w:rsid w:val="006A3275"/>
    <w:rsid w:val="006A406E"/>
    <w:rsid w:val="006B0679"/>
    <w:rsid w:val="006B2E63"/>
    <w:rsid w:val="006B4B0C"/>
    <w:rsid w:val="006B4F29"/>
    <w:rsid w:val="006C041B"/>
    <w:rsid w:val="006C299F"/>
    <w:rsid w:val="006D3603"/>
    <w:rsid w:val="006D4E30"/>
    <w:rsid w:val="006D687A"/>
    <w:rsid w:val="006F1130"/>
    <w:rsid w:val="00702223"/>
    <w:rsid w:val="00715A00"/>
    <w:rsid w:val="007205DE"/>
    <w:rsid w:val="00723A65"/>
    <w:rsid w:val="0073530A"/>
    <w:rsid w:val="0073569A"/>
    <w:rsid w:val="00750152"/>
    <w:rsid w:val="00751ED9"/>
    <w:rsid w:val="00753D58"/>
    <w:rsid w:val="007556C3"/>
    <w:rsid w:val="007626DA"/>
    <w:rsid w:val="00764A94"/>
    <w:rsid w:val="00766A84"/>
    <w:rsid w:val="00771D03"/>
    <w:rsid w:val="007768AB"/>
    <w:rsid w:val="00780F13"/>
    <w:rsid w:val="00785AB4"/>
    <w:rsid w:val="00790A12"/>
    <w:rsid w:val="00791BFA"/>
    <w:rsid w:val="00795D15"/>
    <w:rsid w:val="00795E45"/>
    <w:rsid w:val="007A176F"/>
    <w:rsid w:val="007A27CC"/>
    <w:rsid w:val="007A4360"/>
    <w:rsid w:val="007B274A"/>
    <w:rsid w:val="007D5B54"/>
    <w:rsid w:val="007E1420"/>
    <w:rsid w:val="007F03E8"/>
    <w:rsid w:val="007F49A8"/>
    <w:rsid w:val="00801280"/>
    <w:rsid w:val="0080259A"/>
    <w:rsid w:val="008053FA"/>
    <w:rsid w:val="0080744F"/>
    <w:rsid w:val="008109C4"/>
    <w:rsid w:val="00812CFF"/>
    <w:rsid w:val="00813E65"/>
    <w:rsid w:val="0081671A"/>
    <w:rsid w:val="008210D6"/>
    <w:rsid w:val="00823084"/>
    <w:rsid w:val="008234EC"/>
    <w:rsid w:val="008235EA"/>
    <w:rsid w:val="008239BF"/>
    <w:rsid w:val="008250CB"/>
    <w:rsid w:val="008258B5"/>
    <w:rsid w:val="00825D8F"/>
    <w:rsid w:val="00826C98"/>
    <w:rsid w:val="00842E5F"/>
    <w:rsid w:val="00843E73"/>
    <w:rsid w:val="0084718F"/>
    <w:rsid w:val="00870A80"/>
    <w:rsid w:val="00872843"/>
    <w:rsid w:val="00874E2F"/>
    <w:rsid w:val="00876BBB"/>
    <w:rsid w:val="00877663"/>
    <w:rsid w:val="008813BF"/>
    <w:rsid w:val="008815F1"/>
    <w:rsid w:val="00886F62"/>
    <w:rsid w:val="00891293"/>
    <w:rsid w:val="00891B83"/>
    <w:rsid w:val="00891E35"/>
    <w:rsid w:val="008A4136"/>
    <w:rsid w:val="008A79B2"/>
    <w:rsid w:val="008B728E"/>
    <w:rsid w:val="008B7BCF"/>
    <w:rsid w:val="008C41B4"/>
    <w:rsid w:val="008C7755"/>
    <w:rsid w:val="008D10D7"/>
    <w:rsid w:val="008D1CC3"/>
    <w:rsid w:val="008D381E"/>
    <w:rsid w:val="008D61C8"/>
    <w:rsid w:val="008E2360"/>
    <w:rsid w:val="008E2DD4"/>
    <w:rsid w:val="008F1AE3"/>
    <w:rsid w:val="0090786D"/>
    <w:rsid w:val="0091366E"/>
    <w:rsid w:val="009148C2"/>
    <w:rsid w:val="009153AA"/>
    <w:rsid w:val="009162E6"/>
    <w:rsid w:val="00916D5F"/>
    <w:rsid w:val="009200D8"/>
    <w:rsid w:val="00930711"/>
    <w:rsid w:val="009351F1"/>
    <w:rsid w:val="00940AA4"/>
    <w:rsid w:val="009473E4"/>
    <w:rsid w:val="00947CC2"/>
    <w:rsid w:val="00954382"/>
    <w:rsid w:val="0095538A"/>
    <w:rsid w:val="0096403D"/>
    <w:rsid w:val="009640EC"/>
    <w:rsid w:val="00964166"/>
    <w:rsid w:val="00970F85"/>
    <w:rsid w:val="009721B6"/>
    <w:rsid w:val="0098002A"/>
    <w:rsid w:val="009818F5"/>
    <w:rsid w:val="0099165A"/>
    <w:rsid w:val="00991D5A"/>
    <w:rsid w:val="00993B5C"/>
    <w:rsid w:val="00995F86"/>
    <w:rsid w:val="00996465"/>
    <w:rsid w:val="009A5118"/>
    <w:rsid w:val="009A6B37"/>
    <w:rsid w:val="009B1F55"/>
    <w:rsid w:val="009B74B7"/>
    <w:rsid w:val="009C11A0"/>
    <w:rsid w:val="009C231E"/>
    <w:rsid w:val="009C4868"/>
    <w:rsid w:val="009D4830"/>
    <w:rsid w:val="009E1D22"/>
    <w:rsid w:val="009E3004"/>
    <w:rsid w:val="009F6752"/>
    <w:rsid w:val="00A01E3D"/>
    <w:rsid w:val="00A02C39"/>
    <w:rsid w:val="00A0325D"/>
    <w:rsid w:val="00A03BB6"/>
    <w:rsid w:val="00A03E7C"/>
    <w:rsid w:val="00A05231"/>
    <w:rsid w:val="00A079C8"/>
    <w:rsid w:val="00A117CC"/>
    <w:rsid w:val="00A14C82"/>
    <w:rsid w:val="00A14E79"/>
    <w:rsid w:val="00A1745E"/>
    <w:rsid w:val="00A1746A"/>
    <w:rsid w:val="00A239BA"/>
    <w:rsid w:val="00A26E54"/>
    <w:rsid w:val="00A2703F"/>
    <w:rsid w:val="00A270B7"/>
    <w:rsid w:val="00A323CC"/>
    <w:rsid w:val="00A40DCB"/>
    <w:rsid w:val="00A45693"/>
    <w:rsid w:val="00A45D9B"/>
    <w:rsid w:val="00A46253"/>
    <w:rsid w:val="00A50679"/>
    <w:rsid w:val="00A57BFE"/>
    <w:rsid w:val="00A57DFC"/>
    <w:rsid w:val="00A677C5"/>
    <w:rsid w:val="00A71816"/>
    <w:rsid w:val="00A74C9F"/>
    <w:rsid w:val="00A7602D"/>
    <w:rsid w:val="00A834F9"/>
    <w:rsid w:val="00A85302"/>
    <w:rsid w:val="00A867C5"/>
    <w:rsid w:val="00A90816"/>
    <w:rsid w:val="00A91C4B"/>
    <w:rsid w:val="00A9442E"/>
    <w:rsid w:val="00A963AE"/>
    <w:rsid w:val="00A96608"/>
    <w:rsid w:val="00A96DF3"/>
    <w:rsid w:val="00AA1AA5"/>
    <w:rsid w:val="00AA21CF"/>
    <w:rsid w:val="00AA3F87"/>
    <w:rsid w:val="00AA481B"/>
    <w:rsid w:val="00AA715C"/>
    <w:rsid w:val="00AB1A54"/>
    <w:rsid w:val="00AB1BD8"/>
    <w:rsid w:val="00AB6103"/>
    <w:rsid w:val="00AC11D9"/>
    <w:rsid w:val="00AC2987"/>
    <w:rsid w:val="00AC3888"/>
    <w:rsid w:val="00AC68BC"/>
    <w:rsid w:val="00AD486B"/>
    <w:rsid w:val="00AD795E"/>
    <w:rsid w:val="00AE022A"/>
    <w:rsid w:val="00AE2B53"/>
    <w:rsid w:val="00AE34AD"/>
    <w:rsid w:val="00AE52FC"/>
    <w:rsid w:val="00AF4332"/>
    <w:rsid w:val="00AF7992"/>
    <w:rsid w:val="00B0567C"/>
    <w:rsid w:val="00B273D9"/>
    <w:rsid w:val="00B31186"/>
    <w:rsid w:val="00B31CC8"/>
    <w:rsid w:val="00B32399"/>
    <w:rsid w:val="00B40ED2"/>
    <w:rsid w:val="00B43902"/>
    <w:rsid w:val="00B44BDB"/>
    <w:rsid w:val="00B50A65"/>
    <w:rsid w:val="00B5113E"/>
    <w:rsid w:val="00B51CD9"/>
    <w:rsid w:val="00B520C1"/>
    <w:rsid w:val="00B554B8"/>
    <w:rsid w:val="00B63282"/>
    <w:rsid w:val="00B63C1C"/>
    <w:rsid w:val="00B71016"/>
    <w:rsid w:val="00B7457E"/>
    <w:rsid w:val="00B769CD"/>
    <w:rsid w:val="00B82B3A"/>
    <w:rsid w:val="00B83792"/>
    <w:rsid w:val="00B84677"/>
    <w:rsid w:val="00B9462F"/>
    <w:rsid w:val="00BB09DB"/>
    <w:rsid w:val="00BB0D63"/>
    <w:rsid w:val="00BB3B05"/>
    <w:rsid w:val="00BB4E2C"/>
    <w:rsid w:val="00BC54F3"/>
    <w:rsid w:val="00BD0863"/>
    <w:rsid w:val="00BD158D"/>
    <w:rsid w:val="00BD47A3"/>
    <w:rsid w:val="00BD61D1"/>
    <w:rsid w:val="00BE2EF3"/>
    <w:rsid w:val="00BE37C2"/>
    <w:rsid w:val="00BF1532"/>
    <w:rsid w:val="00BF2A6C"/>
    <w:rsid w:val="00BF3327"/>
    <w:rsid w:val="00BF7DDA"/>
    <w:rsid w:val="00C005C8"/>
    <w:rsid w:val="00C014DC"/>
    <w:rsid w:val="00C12ED6"/>
    <w:rsid w:val="00C15ED1"/>
    <w:rsid w:val="00C2035E"/>
    <w:rsid w:val="00C20512"/>
    <w:rsid w:val="00C21CF9"/>
    <w:rsid w:val="00C226D5"/>
    <w:rsid w:val="00C25156"/>
    <w:rsid w:val="00C31732"/>
    <w:rsid w:val="00C40462"/>
    <w:rsid w:val="00C50A1A"/>
    <w:rsid w:val="00C559DF"/>
    <w:rsid w:val="00C60C57"/>
    <w:rsid w:val="00C637F7"/>
    <w:rsid w:val="00C80E59"/>
    <w:rsid w:val="00C834D0"/>
    <w:rsid w:val="00C847C2"/>
    <w:rsid w:val="00C96633"/>
    <w:rsid w:val="00CA1819"/>
    <w:rsid w:val="00CC0E5C"/>
    <w:rsid w:val="00CC216E"/>
    <w:rsid w:val="00CC64ED"/>
    <w:rsid w:val="00CC6999"/>
    <w:rsid w:val="00CC7B29"/>
    <w:rsid w:val="00CD01E8"/>
    <w:rsid w:val="00CD020C"/>
    <w:rsid w:val="00CD1618"/>
    <w:rsid w:val="00CD41CD"/>
    <w:rsid w:val="00CD42E0"/>
    <w:rsid w:val="00CE7E73"/>
    <w:rsid w:val="00CF4C6F"/>
    <w:rsid w:val="00D063D5"/>
    <w:rsid w:val="00D06B6C"/>
    <w:rsid w:val="00D10447"/>
    <w:rsid w:val="00D130E0"/>
    <w:rsid w:val="00D157F5"/>
    <w:rsid w:val="00D171F3"/>
    <w:rsid w:val="00D31814"/>
    <w:rsid w:val="00D31EB3"/>
    <w:rsid w:val="00D45270"/>
    <w:rsid w:val="00D47A58"/>
    <w:rsid w:val="00D50C20"/>
    <w:rsid w:val="00D61EC4"/>
    <w:rsid w:val="00D62776"/>
    <w:rsid w:val="00D808DB"/>
    <w:rsid w:val="00D80A94"/>
    <w:rsid w:val="00D8677C"/>
    <w:rsid w:val="00D91A7D"/>
    <w:rsid w:val="00D92BD2"/>
    <w:rsid w:val="00DA0857"/>
    <w:rsid w:val="00DA0C11"/>
    <w:rsid w:val="00DA167E"/>
    <w:rsid w:val="00DA652D"/>
    <w:rsid w:val="00DB5EB9"/>
    <w:rsid w:val="00DB6FFB"/>
    <w:rsid w:val="00DC4FDC"/>
    <w:rsid w:val="00DC6C44"/>
    <w:rsid w:val="00DC756C"/>
    <w:rsid w:val="00DD0C77"/>
    <w:rsid w:val="00DD55AB"/>
    <w:rsid w:val="00DD5BDF"/>
    <w:rsid w:val="00DE005A"/>
    <w:rsid w:val="00DE24F0"/>
    <w:rsid w:val="00DE3595"/>
    <w:rsid w:val="00DE4BC9"/>
    <w:rsid w:val="00DE62FE"/>
    <w:rsid w:val="00DF01D1"/>
    <w:rsid w:val="00E010B2"/>
    <w:rsid w:val="00E015FA"/>
    <w:rsid w:val="00E0248A"/>
    <w:rsid w:val="00E04AF6"/>
    <w:rsid w:val="00E0626A"/>
    <w:rsid w:val="00E1028A"/>
    <w:rsid w:val="00E15675"/>
    <w:rsid w:val="00E22E49"/>
    <w:rsid w:val="00E5360A"/>
    <w:rsid w:val="00E56712"/>
    <w:rsid w:val="00E65F07"/>
    <w:rsid w:val="00E71257"/>
    <w:rsid w:val="00E72EC3"/>
    <w:rsid w:val="00E730E4"/>
    <w:rsid w:val="00E754D4"/>
    <w:rsid w:val="00E76223"/>
    <w:rsid w:val="00E82295"/>
    <w:rsid w:val="00E82576"/>
    <w:rsid w:val="00E82B63"/>
    <w:rsid w:val="00E900F7"/>
    <w:rsid w:val="00E90C9B"/>
    <w:rsid w:val="00E92A06"/>
    <w:rsid w:val="00E92D07"/>
    <w:rsid w:val="00E956F1"/>
    <w:rsid w:val="00EA0527"/>
    <w:rsid w:val="00EA1B92"/>
    <w:rsid w:val="00EB4FDF"/>
    <w:rsid w:val="00EB5E43"/>
    <w:rsid w:val="00EB6885"/>
    <w:rsid w:val="00EC1F4D"/>
    <w:rsid w:val="00EC2F7E"/>
    <w:rsid w:val="00EC3491"/>
    <w:rsid w:val="00EC578A"/>
    <w:rsid w:val="00ED2D8A"/>
    <w:rsid w:val="00ED45E5"/>
    <w:rsid w:val="00ED52EF"/>
    <w:rsid w:val="00EE0AFD"/>
    <w:rsid w:val="00EE1CB9"/>
    <w:rsid w:val="00EE24EF"/>
    <w:rsid w:val="00EE2BEE"/>
    <w:rsid w:val="00EE3988"/>
    <w:rsid w:val="00EE7C9F"/>
    <w:rsid w:val="00EF0C99"/>
    <w:rsid w:val="00EF1D57"/>
    <w:rsid w:val="00EF2250"/>
    <w:rsid w:val="00EF5085"/>
    <w:rsid w:val="00EF56DA"/>
    <w:rsid w:val="00F052FB"/>
    <w:rsid w:val="00F13BDD"/>
    <w:rsid w:val="00F15863"/>
    <w:rsid w:val="00F169CB"/>
    <w:rsid w:val="00F200C9"/>
    <w:rsid w:val="00F248C9"/>
    <w:rsid w:val="00F25A4B"/>
    <w:rsid w:val="00F31DF7"/>
    <w:rsid w:val="00F32028"/>
    <w:rsid w:val="00F413AC"/>
    <w:rsid w:val="00F41DCB"/>
    <w:rsid w:val="00F44765"/>
    <w:rsid w:val="00F4690D"/>
    <w:rsid w:val="00F46FA9"/>
    <w:rsid w:val="00F5596D"/>
    <w:rsid w:val="00F70850"/>
    <w:rsid w:val="00F7122E"/>
    <w:rsid w:val="00F71234"/>
    <w:rsid w:val="00F7240E"/>
    <w:rsid w:val="00F72D4F"/>
    <w:rsid w:val="00F74A0E"/>
    <w:rsid w:val="00F7546E"/>
    <w:rsid w:val="00F80BB5"/>
    <w:rsid w:val="00F818A3"/>
    <w:rsid w:val="00F83C36"/>
    <w:rsid w:val="00F91EA8"/>
    <w:rsid w:val="00F91F2F"/>
    <w:rsid w:val="00F94D9D"/>
    <w:rsid w:val="00FA06F0"/>
    <w:rsid w:val="00FA09AF"/>
    <w:rsid w:val="00FA28EA"/>
    <w:rsid w:val="00FB0421"/>
    <w:rsid w:val="00FB35BF"/>
    <w:rsid w:val="00FB4C2D"/>
    <w:rsid w:val="00FB55F8"/>
    <w:rsid w:val="00FB611F"/>
    <w:rsid w:val="00FC013D"/>
    <w:rsid w:val="00FC705D"/>
    <w:rsid w:val="00FC7062"/>
    <w:rsid w:val="00FD04FF"/>
    <w:rsid w:val="00FD0554"/>
    <w:rsid w:val="00FD31D5"/>
    <w:rsid w:val="00FD4603"/>
    <w:rsid w:val="00FD5478"/>
    <w:rsid w:val="00FD64A9"/>
    <w:rsid w:val="00FE0857"/>
    <w:rsid w:val="00FE0B20"/>
    <w:rsid w:val="00FE11DE"/>
    <w:rsid w:val="00FE2985"/>
    <w:rsid w:val="00FE6F11"/>
    <w:rsid w:val="00FF1D3E"/>
    <w:rsid w:val="00FF4BAE"/>
    <w:rsid w:val="00FF5A02"/>
    <w:rsid w:val="100F8B44"/>
    <w:rsid w:val="62CC1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6D1959"/>
  <w15:docId w15:val="{6126F5A5-698D-4174-8925-0BF3D147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AE3"/>
  </w:style>
  <w:style w:type="paragraph" w:styleId="Heading1">
    <w:name w:val="heading 1"/>
    <w:basedOn w:val="Normal"/>
    <w:next w:val="Normal"/>
    <w:qFormat/>
    <w:pPr>
      <w:keepNext/>
      <w:tabs>
        <w:tab w:val="left" w:pos="2430"/>
      </w:tabs>
      <w:jc w:val="both"/>
      <w:outlineLvl w:val="0"/>
    </w:pPr>
    <w:rPr>
      <w:rFonts w:ascii="Univers" w:hAnsi="Univers"/>
      <w:b/>
      <w:sz w:val="24"/>
    </w:rPr>
  </w:style>
  <w:style w:type="paragraph" w:styleId="Heading2">
    <w:name w:val="heading 2"/>
    <w:basedOn w:val="Normal"/>
    <w:next w:val="Normal"/>
    <w:qFormat/>
    <w:pPr>
      <w:keepNext/>
      <w:outlineLvl w:val="1"/>
    </w:pPr>
    <w:rPr>
      <w:rFonts w:ascii="Univers" w:hAnsi="Univers"/>
      <w:b/>
    </w:rPr>
  </w:style>
  <w:style w:type="paragraph" w:styleId="Heading3">
    <w:name w:val="heading 3"/>
    <w:basedOn w:val="Normal"/>
    <w:next w:val="Normal"/>
    <w:qFormat/>
    <w:pPr>
      <w:keepNext/>
      <w:tabs>
        <w:tab w:val="left" w:pos="2430"/>
        <w:tab w:val="left" w:pos="8640"/>
      </w:tabs>
      <w:jc w:val="both"/>
      <w:outlineLvl w:val="2"/>
    </w:pPr>
    <w:rPr>
      <w:rFonts w:ascii="Univers" w:hAnsi="Univers"/>
      <w:sz w:val="16"/>
      <w:u w:val="single"/>
    </w:rPr>
  </w:style>
  <w:style w:type="paragraph" w:styleId="Heading4">
    <w:name w:val="heading 4"/>
    <w:basedOn w:val="Normal"/>
    <w:next w:val="Normal"/>
    <w:qFormat/>
    <w:pPr>
      <w:keepNext/>
      <w:widowControl w:val="0"/>
      <w:jc w:val="right"/>
      <w:outlineLvl w:val="3"/>
    </w:pPr>
    <w:rPr>
      <w:rFonts w:ascii="Univers" w:hAnsi="Univers"/>
      <w:b/>
      <w:sz w:val="24"/>
    </w:rPr>
  </w:style>
  <w:style w:type="paragraph" w:styleId="Heading5">
    <w:name w:val="heading 5"/>
    <w:basedOn w:val="Normal"/>
    <w:next w:val="Normal"/>
    <w:qFormat/>
    <w:pPr>
      <w:keepNext/>
      <w:ind w:left="720" w:hanging="720"/>
      <w:jc w:val="both"/>
      <w:outlineLvl w:val="4"/>
    </w:pPr>
    <w:rPr>
      <w:rFonts w:ascii="Univers" w:hAnsi="Univers"/>
      <w:sz w:val="24"/>
    </w:rPr>
  </w:style>
  <w:style w:type="paragraph" w:styleId="Heading6">
    <w:name w:val="heading 6"/>
    <w:basedOn w:val="Normal"/>
    <w:next w:val="Normal"/>
    <w:qFormat/>
    <w:pPr>
      <w:keepNext/>
      <w:tabs>
        <w:tab w:val="left" w:pos="2790"/>
      </w:tabs>
      <w:jc w:val="both"/>
      <w:outlineLvl w:val="5"/>
    </w:pPr>
    <w:rPr>
      <w:rFonts w:ascii="Arial" w:hAnsi="Arial"/>
      <w:sz w:val="24"/>
    </w:rPr>
  </w:style>
  <w:style w:type="paragraph" w:styleId="Heading7">
    <w:name w:val="heading 7"/>
    <w:basedOn w:val="Normal"/>
    <w:next w:val="Normal"/>
    <w:qFormat/>
    <w:pPr>
      <w:keepNext/>
      <w:jc w:val="right"/>
      <w:outlineLvl w:val="6"/>
    </w:pPr>
    <w:rPr>
      <w:rFonts w:ascii="Univers" w:hAnsi="Univers"/>
      <w:bCs/>
      <w:i/>
      <w:iCs/>
      <w:sz w:val="18"/>
    </w:rPr>
  </w:style>
  <w:style w:type="paragraph" w:styleId="Heading8">
    <w:name w:val="heading 8"/>
    <w:basedOn w:val="Normal"/>
    <w:next w:val="Normal"/>
    <w:qFormat/>
    <w:pPr>
      <w:keepNext/>
      <w:keepLines/>
      <w:outlineLvl w:val="7"/>
    </w:pPr>
    <w:rPr>
      <w:rFonts w:ascii="Arial" w:hAnsi="Arial"/>
      <w:b/>
      <w:bCs/>
      <w:sz w:val="18"/>
    </w:rPr>
  </w:style>
  <w:style w:type="paragraph" w:styleId="Heading9">
    <w:name w:val="heading 9"/>
    <w:basedOn w:val="Normal"/>
    <w:next w:val="Normal"/>
    <w:qFormat/>
    <w:pPr>
      <w:keepNext/>
      <w:keepLines/>
      <w:ind w:left="-950" w:firstLine="806"/>
      <w:outlineLvl w:val="8"/>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rPr>
      <w:rFonts w:ascii="Univers" w:hAnsi="Univers"/>
      <w:sz w:val="16"/>
    </w:rPr>
  </w:style>
  <w:style w:type="character" w:styleId="PageNumber">
    <w:name w:val="page number"/>
    <w:basedOn w:val="DefaultParagraphFont"/>
  </w:style>
  <w:style w:type="paragraph" w:styleId="BodyTextIndent">
    <w:name w:val="Body Text Indent"/>
    <w:basedOn w:val="Normal"/>
    <w:pPr>
      <w:tabs>
        <w:tab w:val="left" w:pos="402"/>
        <w:tab w:val="left" w:pos="492"/>
        <w:tab w:val="left" w:pos="762"/>
      </w:tabs>
      <w:ind w:left="402" w:hanging="402"/>
    </w:pPr>
    <w:rPr>
      <w:rFonts w:ascii="Arial" w:hAnsi="Arial"/>
      <w:sz w:val="18"/>
    </w:rPr>
  </w:style>
  <w:style w:type="paragraph" w:styleId="BodyTextIndent2">
    <w:name w:val="Body Text Indent 2"/>
    <w:basedOn w:val="Normal"/>
    <w:pPr>
      <w:tabs>
        <w:tab w:val="left" w:pos="743"/>
      </w:tabs>
      <w:ind w:firstLine="383"/>
    </w:pPr>
    <w:rPr>
      <w:szCs w:val="18"/>
    </w:rPr>
  </w:style>
  <w:style w:type="paragraph" w:styleId="BodyTextIndent3">
    <w:name w:val="Body Text Indent 3"/>
    <w:basedOn w:val="Normal"/>
    <w:pPr>
      <w:autoSpaceDE w:val="0"/>
      <w:autoSpaceDN w:val="0"/>
      <w:adjustRightInd w:val="0"/>
      <w:ind w:left="322"/>
    </w:pPr>
    <w:rPr>
      <w:szCs w:val="18"/>
    </w:rPr>
  </w:style>
  <w:style w:type="paragraph" w:styleId="BodyText2">
    <w:name w:val="Body Text 2"/>
    <w:basedOn w:val="Normal"/>
    <w:pPr>
      <w:tabs>
        <w:tab w:val="left" w:pos="322"/>
      </w:tabs>
    </w:pPr>
    <w:rPr>
      <w:b/>
      <w:bCs/>
      <w:sz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Technical4">
    <w:name w:val="Technical 4"/>
    <w:pPr>
      <w:tabs>
        <w:tab w:val="left" w:pos="-720"/>
      </w:tabs>
      <w:suppressAutoHyphens/>
    </w:pPr>
    <w:rPr>
      <w:rFonts w:ascii="Courier" w:hAnsi="Courier"/>
      <w:b/>
      <w:sz w:val="24"/>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SC665544">
    <w:name w:val="SC.6.65544"/>
    <w:uiPriority w:val="99"/>
    <w:rsid w:val="00C96633"/>
    <w:rPr>
      <w:color w:val="000000"/>
      <w:sz w:val="20"/>
      <w:szCs w:val="20"/>
    </w:rPr>
  </w:style>
  <w:style w:type="character" w:customStyle="1" w:styleId="HeaderChar">
    <w:name w:val="Header Char"/>
    <w:link w:val="Header"/>
    <w:uiPriority w:val="99"/>
    <w:rsid w:val="00DD0C77"/>
  </w:style>
  <w:style w:type="character" w:customStyle="1" w:styleId="FooterChar">
    <w:name w:val="Footer Char"/>
    <w:link w:val="Footer"/>
    <w:uiPriority w:val="99"/>
    <w:rsid w:val="00DD0C77"/>
  </w:style>
  <w:style w:type="paragraph" w:customStyle="1" w:styleId="Default">
    <w:name w:val="Default"/>
    <w:rsid w:val="007768AB"/>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F74A0E"/>
    <w:pPr>
      <w:ind w:left="720"/>
      <w:contextualSpacing/>
    </w:pPr>
  </w:style>
  <w:style w:type="paragraph" w:styleId="Revision">
    <w:name w:val="Revision"/>
    <w:hidden/>
    <w:uiPriority w:val="99"/>
    <w:semiHidden/>
    <w:rsid w:val="005B3E70"/>
  </w:style>
  <w:style w:type="paragraph" w:styleId="FootnoteText">
    <w:name w:val="footnote text"/>
    <w:basedOn w:val="Normal"/>
    <w:link w:val="FootnoteTextChar"/>
    <w:semiHidden/>
    <w:unhideWhenUsed/>
    <w:rsid w:val="004D6C04"/>
  </w:style>
  <w:style w:type="character" w:customStyle="1" w:styleId="FootnoteTextChar">
    <w:name w:val="Footnote Text Char"/>
    <w:basedOn w:val="DefaultParagraphFont"/>
    <w:link w:val="FootnoteText"/>
    <w:semiHidden/>
    <w:rsid w:val="004D6C04"/>
  </w:style>
  <w:style w:type="character" w:styleId="FootnoteReference">
    <w:name w:val="footnote reference"/>
    <w:basedOn w:val="DefaultParagraphFont"/>
    <w:semiHidden/>
    <w:unhideWhenUsed/>
    <w:rsid w:val="004D6C04"/>
    <w:rPr>
      <w:vertAlign w:val="superscript"/>
    </w:rPr>
  </w:style>
  <w:style w:type="character" w:customStyle="1" w:styleId="BodyTextChar">
    <w:name w:val="Body Text Char"/>
    <w:basedOn w:val="DefaultParagraphFont"/>
    <w:link w:val="BodyText"/>
    <w:rsid w:val="00E90C9B"/>
    <w:rPr>
      <w:rFonts w:ascii="Univers" w:hAnsi="Univer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0181">
      <w:bodyDiv w:val="1"/>
      <w:marLeft w:val="0"/>
      <w:marRight w:val="0"/>
      <w:marTop w:val="0"/>
      <w:marBottom w:val="0"/>
      <w:divBdr>
        <w:top w:val="none" w:sz="0" w:space="0" w:color="auto"/>
        <w:left w:val="none" w:sz="0" w:space="0" w:color="auto"/>
        <w:bottom w:val="none" w:sz="0" w:space="0" w:color="auto"/>
        <w:right w:val="none" w:sz="0" w:space="0" w:color="auto"/>
      </w:divBdr>
    </w:div>
    <w:div w:id="39525505">
      <w:bodyDiv w:val="1"/>
      <w:marLeft w:val="0"/>
      <w:marRight w:val="0"/>
      <w:marTop w:val="0"/>
      <w:marBottom w:val="0"/>
      <w:divBdr>
        <w:top w:val="none" w:sz="0" w:space="0" w:color="auto"/>
        <w:left w:val="none" w:sz="0" w:space="0" w:color="auto"/>
        <w:bottom w:val="none" w:sz="0" w:space="0" w:color="auto"/>
        <w:right w:val="none" w:sz="0" w:space="0" w:color="auto"/>
      </w:divBdr>
    </w:div>
    <w:div w:id="112528239">
      <w:bodyDiv w:val="1"/>
      <w:marLeft w:val="0"/>
      <w:marRight w:val="0"/>
      <w:marTop w:val="0"/>
      <w:marBottom w:val="0"/>
      <w:divBdr>
        <w:top w:val="none" w:sz="0" w:space="0" w:color="auto"/>
        <w:left w:val="none" w:sz="0" w:space="0" w:color="auto"/>
        <w:bottom w:val="none" w:sz="0" w:space="0" w:color="auto"/>
        <w:right w:val="none" w:sz="0" w:space="0" w:color="auto"/>
      </w:divBdr>
    </w:div>
    <w:div w:id="197085598">
      <w:bodyDiv w:val="1"/>
      <w:marLeft w:val="0"/>
      <w:marRight w:val="0"/>
      <w:marTop w:val="0"/>
      <w:marBottom w:val="0"/>
      <w:divBdr>
        <w:top w:val="none" w:sz="0" w:space="0" w:color="auto"/>
        <w:left w:val="none" w:sz="0" w:space="0" w:color="auto"/>
        <w:bottom w:val="none" w:sz="0" w:space="0" w:color="auto"/>
        <w:right w:val="none" w:sz="0" w:space="0" w:color="auto"/>
      </w:divBdr>
    </w:div>
    <w:div w:id="268969841">
      <w:bodyDiv w:val="1"/>
      <w:marLeft w:val="0"/>
      <w:marRight w:val="0"/>
      <w:marTop w:val="0"/>
      <w:marBottom w:val="0"/>
      <w:divBdr>
        <w:top w:val="none" w:sz="0" w:space="0" w:color="auto"/>
        <w:left w:val="none" w:sz="0" w:space="0" w:color="auto"/>
        <w:bottom w:val="none" w:sz="0" w:space="0" w:color="auto"/>
        <w:right w:val="none" w:sz="0" w:space="0" w:color="auto"/>
      </w:divBdr>
    </w:div>
    <w:div w:id="474295752">
      <w:bodyDiv w:val="1"/>
      <w:marLeft w:val="0"/>
      <w:marRight w:val="0"/>
      <w:marTop w:val="0"/>
      <w:marBottom w:val="0"/>
      <w:divBdr>
        <w:top w:val="none" w:sz="0" w:space="0" w:color="auto"/>
        <w:left w:val="none" w:sz="0" w:space="0" w:color="auto"/>
        <w:bottom w:val="none" w:sz="0" w:space="0" w:color="auto"/>
        <w:right w:val="none" w:sz="0" w:space="0" w:color="auto"/>
      </w:divBdr>
    </w:div>
    <w:div w:id="570503260">
      <w:bodyDiv w:val="1"/>
      <w:marLeft w:val="0"/>
      <w:marRight w:val="0"/>
      <w:marTop w:val="0"/>
      <w:marBottom w:val="0"/>
      <w:divBdr>
        <w:top w:val="none" w:sz="0" w:space="0" w:color="auto"/>
        <w:left w:val="none" w:sz="0" w:space="0" w:color="auto"/>
        <w:bottom w:val="none" w:sz="0" w:space="0" w:color="auto"/>
        <w:right w:val="none" w:sz="0" w:space="0" w:color="auto"/>
      </w:divBdr>
    </w:div>
    <w:div w:id="643390901">
      <w:bodyDiv w:val="1"/>
      <w:marLeft w:val="0"/>
      <w:marRight w:val="0"/>
      <w:marTop w:val="0"/>
      <w:marBottom w:val="0"/>
      <w:divBdr>
        <w:top w:val="none" w:sz="0" w:space="0" w:color="auto"/>
        <w:left w:val="none" w:sz="0" w:space="0" w:color="auto"/>
        <w:bottom w:val="none" w:sz="0" w:space="0" w:color="auto"/>
        <w:right w:val="none" w:sz="0" w:space="0" w:color="auto"/>
      </w:divBdr>
    </w:div>
    <w:div w:id="1213880795">
      <w:bodyDiv w:val="1"/>
      <w:marLeft w:val="0"/>
      <w:marRight w:val="0"/>
      <w:marTop w:val="0"/>
      <w:marBottom w:val="0"/>
      <w:divBdr>
        <w:top w:val="none" w:sz="0" w:space="0" w:color="auto"/>
        <w:left w:val="none" w:sz="0" w:space="0" w:color="auto"/>
        <w:bottom w:val="none" w:sz="0" w:space="0" w:color="auto"/>
        <w:right w:val="none" w:sz="0" w:space="0" w:color="auto"/>
      </w:divBdr>
    </w:div>
    <w:div w:id="1257129204">
      <w:bodyDiv w:val="1"/>
      <w:marLeft w:val="0"/>
      <w:marRight w:val="0"/>
      <w:marTop w:val="0"/>
      <w:marBottom w:val="0"/>
      <w:divBdr>
        <w:top w:val="none" w:sz="0" w:space="0" w:color="auto"/>
        <w:left w:val="none" w:sz="0" w:space="0" w:color="auto"/>
        <w:bottom w:val="none" w:sz="0" w:space="0" w:color="auto"/>
        <w:right w:val="none" w:sz="0" w:space="0" w:color="auto"/>
      </w:divBdr>
    </w:div>
    <w:div w:id="1325935861">
      <w:bodyDiv w:val="1"/>
      <w:marLeft w:val="0"/>
      <w:marRight w:val="0"/>
      <w:marTop w:val="0"/>
      <w:marBottom w:val="0"/>
      <w:divBdr>
        <w:top w:val="none" w:sz="0" w:space="0" w:color="auto"/>
        <w:left w:val="none" w:sz="0" w:space="0" w:color="auto"/>
        <w:bottom w:val="none" w:sz="0" w:space="0" w:color="auto"/>
        <w:right w:val="none" w:sz="0" w:space="0" w:color="auto"/>
      </w:divBdr>
    </w:div>
    <w:div w:id="1396664398">
      <w:bodyDiv w:val="1"/>
      <w:marLeft w:val="0"/>
      <w:marRight w:val="0"/>
      <w:marTop w:val="0"/>
      <w:marBottom w:val="0"/>
      <w:divBdr>
        <w:top w:val="none" w:sz="0" w:space="0" w:color="auto"/>
        <w:left w:val="none" w:sz="0" w:space="0" w:color="auto"/>
        <w:bottom w:val="none" w:sz="0" w:space="0" w:color="auto"/>
        <w:right w:val="none" w:sz="0" w:space="0" w:color="auto"/>
      </w:divBdr>
    </w:div>
    <w:div w:id="1418670830">
      <w:bodyDiv w:val="1"/>
      <w:marLeft w:val="0"/>
      <w:marRight w:val="0"/>
      <w:marTop w:val="0"/>
      <w:marBottom w:val="0"/>
      <w:divBdr>
        <w:top w:val="none" w:sz="0" w:space="0" w:color="auto"/>
        <w:left w:val="none" w:sz="0" w:space="0" w:color="auto"/>
        <w:bottom w:val="none" w:sz="0" w:space="0" w:color="auto"/>
        <w:right w:val="none" w:sz="0" w:space="0" w:color="auto"/>
      </w:divBdr>
    </w:div>
    <w:div w:id="1467242503">
      <w:bodyDiv w:val="1"/>
      <w:marLeft w:val="0"/>
      <w:marRight w:val="0"/>
      <w:marTop w:val="0"/>
      <w:marBottom w:val="0"/>
      <w:divBdr>
        <w:top w:val="none" w:sz="0" w:space="0" w:color="auto"/>
        <w:left w:val="none" w:sz="0" w:space="0" w:color="auto"/>
        <w:bottom w:val="none" w:sz="0" w:space="0" w:color="auto"/>
        <w:right w:val="none" w:sz="0" w:space="0" w:color="auto"/>
      </w:divBdr>
    </w:div>
    <w:div w:id="1587884266">
      <w:bodyDiv w:val="1"/>
      <w:marLeft w:val="0"/>
      <w:marRight w:val="0"/>
      <w:marTop w:val="0"/>
      <w:marBottom w:val="0"/>
      <w:divBdr>
        <w:top w:val="none" w:sz="0" w:space="0" w:color="auto"/>
        <w:left w:val="none" w:sz="0" w:space="0" w:color="auto"/>
        <w:bottom w:val="none" w:sz="0" w:space="0" w:color="auto"/>
        <w:right w:val="none" w:sz="0" w:space="0" w:color="auto"/>
      </w:divBdr>
    </w:div>
    <w:div w:id="1610551835">
      <w:bodyDiv w:val="1"/>
      <w:marLeft w:val="0"/>
      <w:marRight w:val="0"/>
      <w:marTop w:val="0"/>
      <w:marBottom w:val="0"/>
      <w:divBdr>
        <w:top w:val="none" w:sz="0" w:space="0" w:color="auto"/>
        <w:left w:val="none" w:sz="0" w:space="0" w:color="auto"/>
        <w:bottom w:val="none" w:sz="0" w:space="0" w:color="auto"/>
        <w:right w:val="none" w:sz="0" w:space="0" w:color="auto"/>
      </w:divBdr>
    </w:div>
    <w:div w:id="1643729845">
      <w:bodyDiv w:val="1"/>
      <w:marLeft w:val="0"/>
      <w:marRight w:val="0"/>
      <w:marTop w:val="0"/>
      <w:marBottom w:val="0"/>
      <w:divBdr>
        <w:top w:val="none" w:sz="0" w:space="0" w:color="auto"/>
        <w:left w:val="none" w:sz="0" w:space="0" w:color="auto"/>
        <w:bottom w:val="none" w:sz="0" w:space="0" w:color="auto"/>
        <w:right w:val="none" w:sz="0" w:space="0" w:color="auto"/>
      </w:divBdr>
    </w:div>
    <w:div w:id="19932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32530644A18640AFA12CAE513344BF" ma:contentTypeVersion="4" ma:contentTypeDescription="Create a new document." ma:contentTypeScope="" ma:versionID="72c95dc8ae3ec9626dcb6d58461626e4">
  <xsd:schema xmlns:xsd="http://www.w3.org/2001/XMLSchema" xmlns:xs="http://www.w3.org/2001/XMLSchema" xmlns:p="http://schemas.microsoft.com/office/2006/metadata/properties" xmlns:ns2="9dd730ad-6570-4e38-a248-0524b75230c8" targetNamespace="http://schemas.microsoft.com/office/2006/metadata/properties" ma:root="true" ma:fieldsID="5739a23623868ff2cc11682a77093210" ns2:_="">
    <xsd:import namespace="9dd730ad-6570-4e38-a248-0524b75230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730ad-6570-4e38-a248-0524b7523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E7BF4-2586-4404-B5F4-E339E2DACF2F}">
  <ds:schemaRefs>
    <ds:schemaRef ds:uri="http://schemas.microsoft.com/sharepoint/v3/contenttype/forms"/>
  </ds:schemaRefs>
</ds:datastoreItem>
</file>

<file path=customXml/itemProps2.xml><?xml version="1.0" encoding="utf-8"?>
<ds:datastoreItem xmlns:ds="http://schemas.openxmlformats.org/officeDocument/2006/customXml" ds:itemID="{BF5E57BF-5672-4250-8E61-E079C7893EB8}">
  <ds:schemaRefs>
    <ds:schemaRef ds:uri="http://schemas.openxmlformats.org/officeDocument/2006/bibliography"/>
  </ds:schemaRefs>
</ds:datastoreItem>
</file>

<file path=customXml/itemProps3.xml><?xml version="1.0" encoding="utf-8"?>
<ds:datastoreItem xmlns:ds="http://schemas.openxmlformats.org/officeDocument/2006/customXml" ds:itemID="{6573B33F-68BC-4E69-BDF7-BEC0540261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7054F3-37F1-4057-90CE-CC52BF444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730ad-6570-4e38-a248-0524b7523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1429</Words>
  <Characters>8149</Characters>
  <Application>Microsoft Office Word</Application>
  <DocSecurity>0</DocSecurity>
  <Lines>67</Lines>
  <Paragraphs>19</Paragraphs>
  <ScaleCrop>false</ScaleCrop>
  <Company>IG</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REVIEW OF</dc:title>
  <dc:subject/>
  <dc:creator>IG</dc:creator>
  <cp:keywords/>
  <cp:lastModifiedBy>Jonathan Hatfield</cp:lastModifiedBy>
  <cp:revision>2</cp:revision>
  <cp:lastPrinted>2019-11-08T22:15:00Z</cp:lastPrinted>
  <dcterms:created xsi:type="dcterms:W3CDTF">2026-03-06T21:41:00Z</dcterms:created>
  <dcterms:modified xsi:type="dcterms:W3CDTF">2026-03-06T21:41:00Z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0x0101006632530644A18640AFA12CAE513344BF</vt:lpwstr>
  </property>
  <property fmtid="{D5CDD505-2E9C-101B-9397-08002B2CF9AE}" pid="3" name="_dlc_DocIdItemGuid">
    <vt:lpwstr>f9249623-e32e-4462-892b-e52e84cd3adf</vt:lpwstr>
  </property>
</Properties>
</file>